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E50275" wp14:editId="599C2795">
            <wp:simplePos x="0" y="0"/>
            <wp:positionH relativeFrom="column">
              <wp:posOffset>1159296</wp:posOffset>
            </wp:positionH>
            <wp:positionV relativeFrom="paragraph">
              <wp:posOffset>-1980759</wp:posOffset>
            </wp:positionV>
            <wp:extent cx="7440274" cy="10314392"/>
            <wp:effectExtent l="1428750" t="0" r="1418590" b="0"/>
            <wp:wrapNone/>
            <wp:docPr id="1" name="Рисунок 1" descr="C:\Users\Yubi\Desktop\Attachments_degtjarka-school@yandex.ru_2017-09-11_21-12-18\НОО\2 kl\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НОО\2 kl\i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1890" cy="103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6A2" w:rsidRDefault="006616A2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2950" w:rsidRPr="003D52BC" w:rsidRDefault="00802950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Изобразительное искусство</w:t>
      </w:r>
      <w:bookmarkStart w:id="0" w:name="_GoBack"/>
      <w:bookmarkEnd w:id="0"/>
    </w:p>
    <w:p w:rsidR="00802950" w:rsidRPr="003D52BC" w:rsidRDefault="00802950" w:rsidP="003D52BC">
      <w:pPr>
        <w:keepNext/>
        <w:keepLines/>
        <w:spacing w:after="0" w:line="240" w:lineRule="auto"/>
        <w:ind w:left="1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802950" w:rsidRPr="003D52BC" w:rsidRDefault="00802950" w:rsidP="003D52BC">
      <w:pPr>
        <w:pStyle w:val="1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3D52BC">
        <w:rPr>
          <w:b/>
          <w:sz w:val="24"/>
          <w:szCs w:val="24"/>
        </w:rPr>
        <w:t xml:space="preserve">       </w:t>
      </w:r>
      <w:r w:rsidRPr="003D52BC">
        <w:rPr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802950" w:rsidRPr="003D52BC" w:rsidRDefault="00802950" w:rsidP="003D52BC">
      <w:pPr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государ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softHyphen/>
        <w:t>ственный образовательный стандарт начального общего об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softHyphen/>
        <w:t>разования, утверждённый Министерством образования и науки РФ, приказ № 373 от 06.10.2009 (с изменениями)</w:t>
      </w:r>
    </w:p>
    <w:p w:rsidR="00802950" w:rsidRDefault="00802950" w:rsidP="003D52BC">
      <w:pPr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 xml:space="preserve">ООП НОО МБОУ «Дегтярская средняя общеобразовательная школа» </w:t>
      </w:r>
    </w:p>
    <w:p w:rsidR="00A40F46" w:rsidRPr="003D52BC" w:rsidRDefault="00A40F46" w:rsidP="003D52BC">
      <w:pPr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плана на текущий учебный год МБОУ «Дегтярская СОШ», на основании которого выделено 1 час в неделю.</w:t>
      </w:r>
    </w:p>
    <w:p w:rsidR="00802950" w:rsidRPr="003D52BC" w:rsidRDefault="00802950" w:rsidP="003D52B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2BC">
        <w:rPr>
          <w:rFonts w:ascii="Times New Roman" w:hAnsi="Times New Roman"/>
          <w:sz w:val="24"/>
          <w:szCs w:val="24"/>
        </w:rPr>
        <w:t xml:space="preserve">Авторская учебная программа Б.М. </w:t>
      </w:r>
      <w:proofErr w:type="spellStart"/>
      <w:r w:rsidRPr="003D52B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D52BC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3D52BC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3D52BC">
        <w:rPr>
          <w:rFonts w:ascii="Times New Roman" w:hAnsi="Times New Roman"/>
          <w:sz w:val="24"/>
          <w:szCs w:val="24"/>
        </w:rPr>
        <w:t>, Н.А. Горяевой. «Школа России», М: Просвещение, 2015</w:t>
      </w:r>
    </w:p>
    <w:p w:rsidR="00802950" w:rsidRPr="003D52BC" w:rsidRDefault="00E275D8" w:rsidP="003D52BC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программы соответствует основным требованиям положения МБОУ «Дегтярская СОШ»</w:t>
      </w:r>
      <w:r w:rsidR="00405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рабочей программе.</w:t>
      </w:r>
    </w:p>
    <w:p w:rsidR="00605A01" w:rsidRPr="003D52BC" w:rsidRDefault="00605A01" w:rsidP="003D52BC">
      <w:pPr>
        <w:tabs>
          <w:tab w:val="left" w:pos="5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BC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</w:p>
    <w:p w:rsidR="00605A01" w:rsidRPr="003D52BC" w:rsidRDefault="00605A01" w:rsidP="003D52BC">
      <w:pPr>
        <w:tabs>
          <w:tab w:val="left" w:pos="5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2BC">
        <w:rPr>
          <w:rFonts w:ascii="Times New Roman" w:hAnsi="Times New Roman" w:cs="Times New Roman"/>
          <w:sz w:val="24"/>
          <w:szCs w:val="24"/>
        </w:rPr>
        <w:t xml:space="preserve">УМК «Школа России» включен  в перечень  образовательных линий соответствующий требованиям  ФГОС второго поколения. </w:t>
      </w: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A54101" w:rsidRPr="003D52BC" w:rsidRDefault="00A54101" w:rsidP="00A5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A54101" w:rsidRPr="00405348" w:rsidRDefault="00A54101" w:rsidP="0040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Учебник (электронный) для общеобразовательных учреждений</w:t>
      </w:r>
      <w:r w:rsidRPr="003D52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редакцией Б. М. </w:t>
      </w:r>
      <w:proofErr w:type="spellStart"/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2017.</w:t>
      </w:r>
    </w:p>
    <w:p w:rsidR="00A54101" w:rsidRPr="003D52BC" w:rsidRDefault="00A54101" w:rsidP="00A5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D52BC">
        <w:rPr>
          <w:rFonts w:ascii="Times New Roman" w:hAnsi="Times New Roman" w:cs="Times New Roman"/>
          <w:sz w:val="24"/>
          <w:szCs w:val="24"/>
        </w:rPr>
        <w:t>Рабочие  программы</w:t>
      </w:r>
      <w:proofErr w:type="gramStart"/>
      <w:r w:rsidRPr="003D52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52BC">
        <w:rPr>
          <w:rFonts w:ascii="Times New Roman" w:hAnsi="Times New Roman" w:cs="Times New Roman"/>
          <w:sz w:val="24"/>
          <w:szCs w:val="24"/>
        </w:rPr>
        <w:t xml:space="preserve"> Изобразительное искусство  под редакцией Б. М. </w:t>
      </w:r>
      <w:proofErr w:type="spellStart"/>
      <w:r w:rsidRPr="003D52B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D52BC">
        <w:rPr>
          <w:rFonts w:ascii="Times New Roman" w:hAnsi="Times New Roman" w:cs="Times New Roman"/>
          <w:sz w:val="24"/>
          <w:szCs w:val="24"/>
        </w:rPr>
        <w:t xml:space="preserve">  М: «Просвещение»2015г.</w:t>
      </w:r>
      <w:r w:rsidRPr="003D52BC">
        <w:rPr>
          <w:rFonts w:ascii="Times New Roman" w:hAnsi="Times New Roman" w:cs="Times New Roman"/>
          <w:sz w:val="24"/>
          <w:szCs w:val="24"/>
        </w:rPr>
        <w:tab/>
      </w: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A54101" w:rsidRPr="003D52BC" w:rsidRDefault="00A54101" w:rsidP="00A5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Поурочные разработки. Уроки изобразительного искусства 1-4 классы. Под редакцией Б. М. </w:t>
      </w:r>
      <w:proofErr w:type="spellStart"/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D52BC">
        <w:rPr>
          <w:rFonts w:ascii="Times New Roman" w:hAnsi="Times New Roman" w:cs="Times New Roman"/>
          <w:sz w:val="24"/>
          <w:szCs w:val="24"/>
        </w:rPr>
        <w:t xml:space="preserve"> </w:t>
      </w: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М: «Просвещение»2017 . </w:t>
      </w:r>
    </w:p>
    <w:p w:rsidR="00A54101" w:rsidRPr="003D52BC" w:rsidRDefault="00A54101" w:rsidP="00A5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05A01" w:rsidRPr="003D52BC" w:rsidRDefault="00605A01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 1 год, на текущий учебный год.</w:t>
      </w:r>
    </w:p>
    <w:p w:rsidR="00605A01" w:rsidRPr="003D52BC" w:rsidRDefault="00605A01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950" w:rsidRPr="003D52BC" w:rsidRDefault="00605A01" w:rsidP="0042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предмета отводится 34 ч</w:t>
      </w:r>
      <w:r w:rsidR="004209A7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2BC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>В ценностно-эстетической сфере у второклассника будет формироваться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окружающему миру (семье, Родине, природе, людям);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>В познавательной сфере у второклассника будет развиваться: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способность к художественному познанию мира;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умение применять полученные знания в собственной художественно-творческой деятельности.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>В трудовой сфере у второклассника будут формироваться: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802950" w:rsidRPr="003D52BC" w:rsidRDefault="00802950" w:rsidP="003D52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b/>
          <w:i/>
          <w:sz w:val="24"/>
          <w:szCs w:val="24"/>
        </w:rPr>
        <w:t>Мет</w:t>
      </w:r>
      <w:r w:rsidR="00605A01" w:rsidRPr="003D52BC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3D52B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умения видеть и воспринимать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 xml:space="preserve"> проявления художественной культуры в окружающей жизни (техника, музеи, архитектура, дизайн, скульптура и др.)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>желания общаться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 xml:space="preserve"> с искусством, участвовать в обсуждении содержания и выразительных сре</w:t>
      </w:r>
      <w:proofErr w:type="gramStart"/>
      <w:r w:rsidRPr="003D52BC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D52BC">
        <w:rPr>
          <w:rFonts w:ascii="Times New Roman" w:eastAsia="Times New Roman" w:hAnsi="Times New Roman" w:cs="Times New Roman"/>
          <w:sz w:val="24"/>
          <w:szCs w:val="24"/>
        </w:rPr>
        <w:t>оизведений искусства;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активного использования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обогащения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>ключевых компетенций художественно-эстетическим содержанием;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мотивации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 xml:space="preserve">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способности оценивать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>результаты художественно-творческой деятельности, собственной и одноклассников.</w:t>
      </w:r>
    </w:p>
    <w:p w:rsidR="00802950" w:rsidRPr="003D52BC" w:rsidRDefault="00802950" w:rsidP="003D52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 результаты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продолжаются процессы: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>первоначальных представлений о роли изобразительного искусства в жизни и духовно-нравственном развитии человека;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формирования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 xml:space="preserve">основ художественной культуры, в том числе на материале художественной культуры родного края; эстетического 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sz w:val="24"/>
          <w:szCs w:val="24"/>
        </w:rPr>
        <w:t>отношения к миру; понимание красоты как ценности, потребности в художественном творчестве и в общении с искусством;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овладения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>практическими умениями и навыками в восприятии, анализе и оценке произведений искусства;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овладения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>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овладения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>навыками коллективной деятельности в процессе совместной работы в команде одноклассников под руководством учителя;</w:t>
      </w:r>
    </w:p>
    <w:p w:rsidR="00802950" w:rsidRPr="003D52BC" w:rsidRDefault="00802950" w:rsidP="003D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B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развития навыков сотрудничества </w:t>
      </w:r>
      <w:r w:rsidRPr="003D52BC">
        <w:rPr>
          <w:rFonts w:ascii="Times New Roman" w:eastAsia="Times New Roman" w:hAnsi="Times New Roman" w:cs="Times New Roman"/>
          <w:sz w:val="24"/>
          <w:szCs w:val="24"/>
        </w:rPr>
        <w:t>с товарищами в процессе совместного воплощения общего замысла</w:t>
      </w:r>
    </w:p>
    <w:p w:rsidR="00605A01" w:rsidRPr="003D52BC" w:rsidRDefault="00605A01" w:rsidP="003D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988" w:rsidRPr="003D52BC" w:rsidRDefault="00CF4988" w:rsidP="003D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2B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2950" w:rsidRPr="003D52BC" w:rsidRDefault="00802950" w:rsidP="003D5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1"/>
        <w:gridCol w:w="7907"/>
      </w:tblGrid>
      <w:tr w:rsidR="0025200E" w:rsidRPr="003D52BC" w:rsidTr="003D52BC">
        <w:trPr>
          <w:trHeight w:val="114"/>
        </w:trPr>
        <w:tc>
          <w:tcPr>
            <w:tcW w:w="7261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Основное содержание (по темам или разделам)</w:t>
            </w:r>
          </w:p>
        </w:tc>
        <w:tc>
          <w:tcPr>
            <w:tcW w:w="7907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25200E" w:rsidRPr="003D52BC" w:rsidTr="003D52BC">
        <w:trPr>
          <w:trHeight w:val="114"/>
        </w:trPr>
        <w:tc>
          <w:tcPr>
            <w:tcW w:w="15168" w:type="dxa"/>
            <w:gridSpan w:val="2"/>
          </w:tcPr>
          <w:p w:rsidR="0025200E" w:rsidRPr="003D52BC" w:rsidRDefault="00B67759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Тема №1. Как и чем работае</w:t>
            </w:r>
            <w:r w:rsidR="0025200E" w:rsidRPr="003D52BC">
              <w:rPr>
                <w:b/>
                <w:sz w:val="24"/>
                <w:szCs w:val="24"/>
              </w:rPr>
              <w:t>т художник</w:t>
            </w:r>
          </w:p>
        </w:tc>
      </w:tr>
      <w:tr w:rsidR="0025200E" w:rsidRPr="003D52BC" w:rsidTr="003D52BC">
        <w:trPr>
          <w:trHeight w:val="114"/>
        </w:trPr>
        <w:tc>
          <w:tcPr>
            <w:tcW w:w="7261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Три основных цвета - желтый, красный, синий.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Белая и черная краски. </w:t>
            </w:r>
          </w:p>
          <w:p w:rsidR="0025200E" w:rsidRPr="003D52BC" w:rsidRDefault="0025200E" w:rsidP="003D52BC">
            <w:pPr>
              <w:rPr>
                <w:sz w:val="24"/>
                <w:szCs w:val="24"/>
                <w:lang w:val="en-US"/>
              </w:rPr>
            </w:pPr>
            <w:r w:rsidRPr="003D52BC">
              <w:rPr>
                <w:sz w:val="24"/>
                <w:szCs w:val="24"/>
              </w:rPr>
              <w:t xml:space="preserve">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Неожиданные материалы (обобщение темы.)</w:t>
            </w:r>
          </w:p>
        </w:tc>
        <w:tc>
          <w:tcPr>
            <w:tcW w:w="7907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Научатся наблюдать цветовые сочетания в природе. Овладевать первичными живописными навыками. Изображать на основе смешивания трех основных цветов разнообразные цветы по памяти и впечатлению. Смешивать краски сразу на листе бумаги, посредством приема «живая краска».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Использовать речь для регуляции своего действия. Овладеть умением творческого видения с позиций художника, т.е. умением сравнивать, анализировать, выделять главное, обобщать.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Строить монологическое высказывание.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Уважительно относиться к культуре и искусству других народов нашей </w:t>
            </w:r>
            <w:r w:rsidRPr="003D52BC">
              <w:rPr>
                <w:sz w:val="24"/>
                <w:szCs w:val="24"/>
              </w:rPr>
              <w:lastRenderedPageBreak/>
              <w:t>страны и мира в целом.</w:t>
            </w:r>
          </w:p>
        </w:tc>
      </w:tr>
      <w:tr w:rsidR="0025200E" w:rsidRPr="003D52BC" w:rsidTr="003D52BC">
        <w:trPr>
          <w:trHeight w:val="114"/>
        </w:trPr>
        <w:tc>
          <w:tcPr>
            <w:tcW w:w="15168" w:type="dxa"/>
            <w:gridSpan w:val="2"/>
          </w:tcPr>
          <w:p w:rsidR="0025200E" w:rsidRPr="003D52BC" w:rsidRDefault="0025200E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lastRenderedPageBreak/>
              <w:t>Тема №2. Реальность и фантазия.</w:t>
            </w:r>
          </w:p>
        </w:tc>
      </w:tr>
      <w:tr w:rsidR="0025200E" w:rsidRPr="003D52BC" w:rsidTr="003D52BC">
        <w:trPr>
          <w:trHeight w:val="114"/>
        </w:trPr>
        <w:tc>
          <w:tcPr>
            <w:tcW w:w="7261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Изображение и реальность.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Изображение и фантазия.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Украшения и реальность.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Украшения и фантазия.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Постройка и реальность.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Постройка и фантазия.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7907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Создавать образ парка в технике коллажа, гуаши или выстраивая объемно- пространственную композицию из бумаги.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Овладевать приемами коллективной творческой работы в процессе создания общего проекта.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Учиться видеть архитектурный образ, образ городской среды.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Воспринимать и оценивать эстетические достоинства старинных и современных построек родного города (села).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Раскрывать особенности архитектурного образа города. Понимать, что памятники архитектуры — это достояние народа, которое необходимо беречь.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Различать в архитектурном образе работу каждого из Братьев-Мастеров.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25200E" w:rsidRPr="003D52BC" w:rsidTr="003D52BC">
        <w:trPr>
          <w:trHeight w:val="212"/>
        </w:trPr>
        <w:tc>
          <w:tcPr>
            <w:tcW w:w="15168" w:type="dxa"/>
            <w:gridSpan w:val="2"/>
          </w:tcPr>
          <w:p w:rsidR="0025200E" w:rsidRPr="003D52BC" w:rsidRDefault="0025200E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Тема №3. О чём говорит искусство</w:t>
            </w:r>
          </w:p>
        </w:tc>
      </w:tr>
      <w:tr w:rsidR="0025200E" w:rsidRPr="003D52BC" w:rsidTr="003D52BC">
        <w:trPr>
          <w:trHeight w:val="3236"/>
        </w:trPr>
        <w:tc>
          <w:tcPr>
            <w:tcW w:w="7261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Изображение природы в различных состояниях. Изображение характера животных.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 Изображение характера человека: женский образ. Изображения характера человека: мужской образ.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Образ человека в скульптуре.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Человек и его украшения.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О чём говорят украшения.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Образ здания.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свое отношение к миру (обобщение темы</w:t>
            </w:r>
            <w:proofErr w:type="gramStart"/>
            <w:r w:rsidRPr="003D52BC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07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Иметь представление об изобразительном жанре — портрете и нескольких известных картинах-портретах. Рассказывать об изображенном на портрете человеке (какой он, каков его внутренний мир, особенности его характера).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Рассуждать о творческой работе зрителя, о своем опыте восприятия произведений изобразительного искусства. 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т.д.).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Знать имена крупнейших русских художников- пейзажистов.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Изображать пейзаж по представлению с ярко выраженным настроением.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Выражать настроение в пейзаже цветом.</w:t>
            </w:r>
          </w:p>
        </w:tc>
      </w:tr>
      <w:tr w:rsidR="0025200E" w:rsidRPr="003D52BC" w:rsidTr="003D52BC">
        <w:trPr>
          <w:trHeight w:val="212"/>
        </w:trPr>
        <w:tc>
          <w:tcPr>
            <w:tcW w:w="15168" w:type="dxa"/>
            <w:gridSpan w:val="2"/>
          </w:tcPr>
          <w:p w:rsidR="0025200E" w:rsidRPr="003D52BC" w:rsidRDefault="0025200E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Тема №4. Как говорит искусство</w:t>
            </w:r>
          </w:p>
        </w:tc>
      </w:tr>
      <w:tr w:rsidR="0025200E" w:rsidRPr="003D52BC" w:rsidTr="003D52BC">
        <w:trPr>
          <w:trHeight w:val="2612"/>
        </w:trPr>
        <w:tc>
          <w:tcPr>
            <w:tcW w:w="7261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lastRenderedPageBreak/>
              <w:t xml:space="preserve">Тёплые и холодные цвета.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Борьба тёплого и холодного.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Тихие и звонкие цвета. </w:t>
            </w:r>
          </w:p>
          <w:p w:rsidR="0025200E" w:rsidRPr="003D52BC" w:rsidRDefault="0025200E" w:rsidP="003D52BC">
            <w:pPr>
              <w:rPr>
                <w:sz w:val="24"/>
                <w:szCs w:val="24"/>
                <w:lang w:val="en-US"/>
              </w:rPr>
            </w:pPr>
            <w:r w:rsidRPr="003D52BC">
              <w:rPr>
                <w:sz w:val="24"/>
                <w:szCs w:val="24"/>
              </w:rPr>
              <w:t>Что такое ритм линии? Характер линий. Ритм линий и пятен, пропорции – средства выразительности. Пропорции выражают характер.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 Обобщающий урок года</w:t>
            </w:r>
          </w:p>
        </w:tc>
        <w:tc>
          <w:tcPr>
            <w:tcW w:w="7907" w:type="dxa"/>
          </w:tcPr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Научатся расширять знания о средствах художественной выразительности.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Уметь составлять тёплые и холодные цвета.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Понимать эмоциональную выразительность тёплых и холодных цветов.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Использовать речь для регуляции своего действия. Сочинять и рассказывать с помощью линейных изображений сюжет из своей жизни.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Строить монологическое высказывание. </w:t>
            </w:r>
          </w:p>
          <w:p w:rsidR="0025200E" w:rsidRPr="003D52BC" w:rsidRDefault="0025200E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Понимать роли культуры и искусства в жизни человека; уметь наблюдать и фантазировать при создании образных форм.</w:t>
            </w:r>
          </w:p>
        </w:tc>
      </w:tr>
    </w:tbl>
    <w:p w:rsidR="003D52BC" w:rsidRDefault="003D52BC" w:rsidP="003D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A32" w:rsidRPr="003D52BC" w:rsidRDefault="00515A32" w:rsidP="003D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B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5149" w:type="dxa"/>
        <w:tblLook w:val="01E0" w:firstRow="1" w:lastRow="1" w:firstColumn="1" w:lastColumn="1" w:noHBand="0" w:noVBand="0"/>
      </w:tblPr>
      <w:tblGrid>
        <w:gridCol w:w="1208"/>
        <w:gridCol w:w="1756"/>
        <w:gridCol w:w="10280"/>
        <w:gridCol w:w="1905"/>
      </w:tblGrid>
      <w:tr w:rsidR="00986892" w:rsidRPr="003D52BC" w:rsidTr="003D52BC">
        <w:trPr>
          <w:trHeight w:val="4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986892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86892" w:rsidRPr="003D52BC" w:rsidTr="003D52BC">
        <w:trPr>
          <w:trHeight w:val="241"/>
        </w:trPr>
        <w:tc>
          <w:tcPr>
            <w:tcW w:w="1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986892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Как и чем работает художник (8 ч)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1/1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5</w:t>
            </w:r>
            <w:r w:rsidR="00374F89" w:rsidRPr="003D52BC">
              <w:rPr>
                <w:sz w:val="24"/>
                <w:szCs w:val="24"/>
              </w:rPr>
              <w:t>/09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Три основных цвета – жёлтый, красный, синий.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2/2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12</w:t>
            </w:r>
            <w:r w:rsidR="00374F89" w:rsidRPr="003D52BC">
              <w:rPr>
                <w:sz w:val="24"/>
                <w:szCs w:val="24"/>
              </w:rPr>
              <w:t>/09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Белая и чёрная краски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49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3/3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19</w:t>
            </w:r>
            <w:r w:rsidR="00374F89" w:rsidRPr="003D52BC">
              <w:rPr>
                <w:sz w:val="24"/>
                <w:szCs w:val="24"/>
              </w:rPr>
              <w:t>/09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4/4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26</w:t>
            </w:r>
            <w:r w:rsidR="00374F89" w:rsidRPr="003D52BC">
              <w:rPr>
                <w:sz w:val="24"/>
                <w:szCs w:val="24"/>
              </w:rPr>
              <w:t>/09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 xml:space="preserve">Выразительные возможности аппликации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5/5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3</w:t>
            </w:r>
            <w:r w:rsidR="00374F89" w:rsidRPr="003D52BC">
              <w:rPr>
                <w:sz w:val="24"/>
                <w:szCs w:val="24"/>
              </w:rPr>
              <w:t>/</w:t>
            </w:r>
            <w:r w:rsidR="00627987" w:rsidRPr="003D52BC">
              <w:rPr>
                <w:sz w:val="24"/>
                <w:szCs w:val="24"/>
              </w:rPr>
              <w:t>10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6/6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627987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</w:t>
            </w:r>
            <w:r w:rsidR="008B5E4F" w:rsidRPr="003D52BC">
              <w:rPr>
                <w:sz w:val="24"/>
                <w:szCs w:val="24"/>
              </w:rPr>
              <w:t>0</w:t>
            </w:r>
            <w:r w:rsidR="00374F89" w:rsidRPr="003D52BC">
              <w:rPr>
                <w:sz w:val="24"/>
                <w:szCs w:val="24"/>
              </w:rPr>
              <w:t>/10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Выразительность материалов для работы в объёме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5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7/7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17</w:t>
            </w:r>
            <w:r w:rsidR="00374F89" w:rsidRPr="003D52BC">
              <w:rPr>
                <w:sz w:val="24"/>
                <w:szCs w:val="24"/>
              </w:rPr>
              <w:t>/10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8/8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24</w:t>
            </w:r>
            <w:r w:rsidR="00374F89" w:rsidRPr="003D52BC">
              <w:rPr>
                <w:sz w:val="24"/>
                <w:szCs w:val="24"/>
              </w:rPr>
              <w:t>/10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Неожиданные материалы (обобщение темы)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986892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Реальность и фантазия (7 ч.)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9/1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7</w:t>
            </w:r>
            <w:r w:rsidR="00374F89" w:rsidRPr="003D52BC">
              <w:rPr>
                <w:sz w:val="24"/>
                <w:szCs w:val="24"/>
              </w:rPr>
              <w:t>/1</w:t>
            </w:r>
            <w:r w:rsidR="00627987" w:rsidRPr="003D52BC">
              <w:rPr>
                <w:sz w:val="24"/>
                <w:szCs w:val="24"/>
              </w:rPr>
              <w:t>1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Изображение и реальность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10/2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14/</w:t>
            </w:r>
            <w:r w:rsidR="00374F89" w:rsidRPr="003D52BC">
              <w:rPr>
                <w:sz w:val="24"/>
                <w:szCs w:val="24"/>
              </w:rPr>
              <w:t>11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Изображение и фантастика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11/3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21</w:t>
            </w:r>
            <w:r w:rsidR="00374F89" w:rsidRPr="003D52BC">
              <w:rPr>
                <w:sz w:val="24"/>
                <w:szCs w:val="24"/>
              </w:rPr>
              <w:t>/11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Украшение и реальность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12/4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28</w:t>
            </w:r>
            <w:r w:rsidR="00374F89" w:rsidRPr="003D52BC">
              <w:rPr>
                <w:sz w:val="24"/>
                <w:szCs w:val="24"/>
              </w:rPr>
              <w:t>/11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Украшение и фантазия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13/5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5</w:t>
            </w:r>
            <w:r w:rsidR="00374F89" w:rsidRPr="003D52BC">
              <w:rPr>
                <w:sz w:val="24"/>
                <w:szCs w:val="24"/>
              </w:rPr>
              <w:t>/12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Постройка и реальность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14/6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12</w:t>
            </w:r>
            <w:r w:rsidR="00374F89" w:rsidRPr="003D52BC">
              <w:rPr>
                <w:sz w:val="24"/>
                <w:szCs w:val="24"/>
              </w:rPr>
              <w:t>/12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49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15/7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19</w:t>
            </w:r>
            <w:r w:rsidR="00374F89" w:rsidRPr="003D52BC">
              <w:rPr>
                <w:sz w:val="24"/>
                <w:szCs w:val="24"/>
              </w:rPr>
              <w:t>/12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Братья – Мастера Изображения, Украшения и Постройки всегда работают вместе (обобщение темы)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986892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О чём говорит искусство (11 ч.)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16/1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26</w:t>
            </w:r>
            <w:r w:rsidR="00374F89" w:rsidRPr="003D52BC">
              <w:rPr>
                <w:sz w:val="24"/>
                <w:szCs w:val="24"/>
              </w:rPr>
              <w:t>/12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17/2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16</w:t>
            </w:r>
            <w:r w:rsidR="00374F89" w:rsidRPr="003D52BC">
              <w:rPr>
                <w:sz w:val="24"/>
                <w:szCs w:val="24"/>
              </w:rPr>
              <w:t>/01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18/3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23</w:t>
            </w:r>
            <w:r w:rsidR="00374F89" w:rsidRPr="003D52BC">
              <w:rPr>
                <w:sz w:val="24"/>
                <w:szCs w:val="24"/>
              </w:rPr>
              <w:t>/01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Изображение характера животных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lastRenderedPageBreak/>
              <w:t>19/4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30</w:t>
            </w:r>
            <w:r w:rsidR="00374F89" w:rsidRPr="003D52BC">
              <w:rPr>
                <w:sz w:val="24"/>
                <w:szCs w:val="24"/>
              </w:rPr>
              <w:t>/01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Изображение характера человека</w:t>
            </w:r>
            <w:proofErr w:type="gramStart"/>
            <w:r w:rsidRPr="003D52BC">
              <w:rPr>
                <w:sz w:val="24"/>
                <w:szCs w:val="24"/>
              </w:rPr>
              <w:t xml:space="preserve"> :</w:t>
            </w:r>
            <w:proofErr w:type="gramEnd"/>
            <w:r w:rsidRPr="003D52BC">
              <w:rPr>
                <w:sz w:val="24"/>
                <w:szCs w:val="24"/>
              </w:rPr>
              <w:t xml:space="preserve"> женский образ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20/5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6/02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Изображение характера человека</w:t>
            </w:r>
            <w:proofErr w:type="gramStart"/>
            <w:r w:rsidRPr="003D52BC">
              <w:rPr>
                <w:sz w:val="24"/>
                <w:szCs w:val="24"/>
              </w:rPr>
              <w:t xml:space="preserve"> :</w:t>
            </w:r>
            <w:proofErr w:type="gramEnd"/>
            <w:r w:rsidRPr="003D52BC">
              <w:rPr>
                <w:sz w:val="24"/>
                <w:szCs w:val="24"/>
              </w:rPr>
              <w:t xml:space="preserve"> мужской образ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21/6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13</w:t>
            </w:r>
            <w:r w:rsidR="00374F89" w:rsidRPr="003D52BC">
              <w:rPr>
                <w:sz w:val="24"/>
                <w:szCs w:val="24"/>
              </w:rPr>
              <w:t>/02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22/7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20</w:t>
            </w:r>
            <w:r w:rsidR="00374F89" w:rsidRPr="003D52BC">
              <w:rPr>
                <w:sz w:val="24"/>
                <w:szCs w:val="24"/>
              </w:rPr>
              <w:t>/02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23/8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27</w:t>
            </w:r>
            <w:r w:rsidR="00374F89" w:rsidRPr="003D52BC">
              <w:rPr>
                <w:sz w:val="24"/>
                <w:szCs w:val="24"/>
              </w:rPr>
              <w:t>/0</w:t>
            </w:r>
            <w:r w:rsidR="00627987" w:rsidRPr="003D52BC">
              <w:rPr>
                <w:sz w:val="24"/>
                <w:szCs w:val="24"/>
              </w:rPr>
              <w:t>2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Человек и его украшения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515A32" w:rsidRPr="003D52BC" w:rsidTr="003D52BC">
        <w:trPr>
          <w:trHeight w:val="25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24/9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6</w:t>
            </w:r>
            <w:r w:rsidR="00374F89" w:rsidRPr="003D52BC">
              <w:rPr>
                <w:sz w:val="24"/>
                <w:szCs w:val="24"/>
              </w:rPr>
              <w:t>/03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О чём говорят украшения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515A3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25/10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13</w:t>
            </w:r>
            <w:r w:rsidR="00374F89" w:rsidRPr="003D52BC">
              <w:rPr>
                <w:sz w:val="24"/>
                <w:szCs w:val="24"/>
              </w:rPr>
              <w:t>/03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Образ здания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515A32" w:rsidRPr="003D52BC" w:rsidTr="003D52BC">
        <w:trPr>
          <w:trHeight w:val="73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26/11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20</w:t>
            </w:r>
            <w:r w:rsidR="00374F89" w:rsidRPr="003D52BC">
              <w:rPr>
                <w:sz w:val="24"/>
                <w:szCs w:val="24"/>
              </w:rPr>
              <w:t>/03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своё отношение к мир</w:t>
            </w:r>
            <w:proofErr w:type="gramStart"/>
            <w:r w:rsidRPr="003D52BC">
              <w:rPr>
                <w:sz w:val="24"/>
                <w:szCs w:val="24"/>
              </w:rPr>
              <w:t>у(</w:t>
            </w:r>
            <w:proofErr w:type="gramEnd"/>
            <w:r w:rsidRPr="003D52BC">
              <w:rPr>
                <w:sz w:val="24"/>
                <w:szCs w:val="24"/>
              </w:rPr>
              <w:t>обобщение темы)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986892" w:rsidP="003D52BC">
            <w:pPr>
              <w:jc w:val="center"/>
              <w:rPr>
                <w:b/>
                <w:sz w:val="24"/>
                <w:szCs w:val="24"/>
              </w:rPr>
            </w:pPr>
            <w:r w:rsidRPr="003D52BC">
              <w:rPr>
                <w:b/>
                <w:sz w:val="24"/>
                <w:szCs w:val="24"/>
              </w:rPr>
              <w:t>Как говорит искусство (8 ч.)</w:t>
            </w:r>
          </w:p>
        </w:tc>
      </w:tr>
      <w:tr w:rsidR="00986892" w:rsidRPr="003D52BC" w:rsidTr="003D52BC">
        <w:trPr>
          <w:trHeight w:val="25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27/1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3</w:t>
            </w:r>
            <w:r w:rsidR="00374F89" w:rsidRPr="003D52BC">
              <w:rPr>
                <w:sz w:val="24"/>
                <w:szCs w:val="24"/>
              </w:rPr>
              <w:t>/04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98689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28/2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374F89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</w:t>
            </w:r>
            <w:r w:rsidR="008B5E4F" w:rsidRPr="003D52BC">
              <w:rPr>
                <w:sz w:val="24"/>
                <w:szCs w:val="24"/>
              </w:rPr>
              <w:t>0</w:t>
            </w:r>
            <w:r w:rsidRPr="003D52BC">
              <w:rPr>
                <w:sz w:val="24"/>
                <w:szCs w:val="24"/>
              </w:rPr>
              <w:t>/04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2" w:rsidRPr="003D52BC" w:rsidRDefault="009868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Тихие и звонкие цвета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515A3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29/3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17</w:t>
            </w:r>
            <w:r w:rsidR="00374F89" w:rsidRPr="003D52BC">
              <w:rPr>
                <w:sz w:val="24"/>
                <w:szCs w:val="24"/>
              </w:rPr>
              <w:t>/04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Что такое ритм линий?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515A3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30/4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24</w:t>
            </w:r>
            <w:r w:rsidR="00374F89" w:rsidRPr="003D52BC">
              <w:rPr>
                <w:sz w:val="24"/>
                <w:szCs w:val="24"/>
              </w:rPr>
              <w:t>/04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Характер линий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515A3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31/5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8</w:t>
            </w:r>
            <w:r w:rsidR="00374F89" w:rsidRPr="003D52BC">
              <w:rPr>
                <w:sz w:val="24"/>
                <w:szCs w:val="24"/>
              </w:rPr>
              <w:t>/05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Ритм пятен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515A32" w:rsidRPr="003D52BC" w:rsidTr="003D52BC">
        <w:trPr>
          <w:trHeight w:val="2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32/6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374F89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</w:t>
            </w:r>
            <w:r w:rsidR="008B5E4F" w:rsidRPr="003D52BC">
              <w:rPr>
                <w:sz w:val="24"/>
                <w:szCs w:val="24"/>
              </w:rPr>
              <w:t>5</w:t>
            </w:r>
            <w:r w:rsidRPr="003D52BC">
              <w:rPr>
                <w:sz w:val="24"/>
                <w:szCs w:val="24"/>
              </w:rPr>
              <w:t>/05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515A32" w:rsidRPr="003D52BC" w:rsidTr="003D52BC">
        <w:trPr>
          <w:trHeight w:val="4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33/7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22</w:t>
            </w:r>
            <w:r w:rsidR="00374F89" w:rsidRPr="003D52BC">
              <w:rPr>
                <w:sz w:val="24"/>
                <w:szCs w:val="24"/>
              </w:rPr>
              <w:t>/05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  <w:tr w:rsidR="00515A32" w:rsidRPr="003D52BC" w:rsidTr="003D52BC">
        <w:trPr>
          <w:trHeight w:val="25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34/8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8B5E4F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29</w:t>
            </w:r>
            <w:r w:rsidR="00374F89" w:rsidRPr="003D52BC">
              <w:rPr>
                <w:sz w:val="24"/>
                <w:szCs w:val="24"/>
              </w:rPr>
              <w:t>/05</w:t>
            </w:r>
          </w:p>
        </w:tc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2" w:rsidRPr="003D52BC" w:rsidRDefault="00515A3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Обобщающий урок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2" w:rsidRPr="003D52BC" w:rsidRDefault="00C94992" w:rsidP="003D52BC">
            <w:pPr>
              <w:rPr>
                <w:sz w:val="24"/>
                <w:szCs w:val="24"/>
              </w:rPr>
            </w:pPr>
            <w:r w:rsidRPr="003D52BC">
              <w:rPr>
                <w:sz w:val="24"/>
                <w:szCs w:val="24"/>
              </w:rPr>
              <w:t>1ч</w:t>
            </w:r>
          </w:p>
        </w:tc>
      </w:tr>
    </w:tbl>
    <w:p w:rsidR="003D2D94" w:rsidRPr="003D52BC" w:rsidRDefault="003D2D94" w:rsidP="003D5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D94" w:rsidRPr="003D52BC" w:rsidRDefault="003D2D94" w:rsidP="003D52BC">
      <w:pPr>
        <w:spacing w:after="0" w:line="240" w:lineRule="auto"/>
        <w:ind w:left="40" w:right="20" w:firstLine="2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11CB" w:rsidRPr="003D52BC" w:rsidRDefault="00CB11CB" w:rsidP="003D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1CB" w:rsidRPr="003D52BC" w:rsidSect="00B73D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6D"/>
    <w:multiLevelType w:val="hybridMultilevel"/>
    <w:tmpl w:val="8EE2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F99"/>
    <w:multiLevelType w:val="hybridMultilevel"/>
    <w:tmpl w:val="CD40B5B8"/>
    <w:lvl w:ilvl="0" w:tplc="C1B86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3985286"/>
    <w:multiLevelType w:val="hybridMultilevel"/>
    <w:tmpl w:val="6DC2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05E61"/>
    <w:multiLevelType w:val="hybridMultilevel"/>
    <w:tmpl w:val="182E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5A32"/>
    <w:rsid w:val="00091495"/>
    <w:rsid w:val="000956E6"/>
    <w:rsid w:val="000D22A2"/>
    <w:rsid w:val="001108E6"/>
    <w:rsid w:val="001B1803"/>
    <w:rsid w:val="0025200E"/>
    <w:rsid w:val="002E0EA7"/>
    <w:rsid w:val="0032581F"/>
    <w:rsid w:val="00374F89"/>
    <w:rsid w:val="003B2D00"/>
    <w:rsid w:val="003D2D94"/>
    <w:rsid w:val="003D52BC"/>
    <w:rsid w:val="00405348"/>
    <w:rsid w:val="004209A7"/>
    <w:rsid w:val="004529DD"/>
    <w:rsid w:val="004A006C"/>
    <w:rsid w:val="004A6C10"/>
    <w:rsid w:val="004F62D9"/>
    <w:rsid w:val="00500B4C"/>
    <w:rsid w:val="00515A32"/>
    <w:rsid w:val="00527EF9"/>
    <w:rsid w:val="00531F4A"/>
    <w:rsid w:val="00540015"/>
    <w:rsid w:val="00605A01"/>
    <w:rsid w:val="00627987"/>
    <w:rsid w:val="006451AF"/>
    <w:rsid w:val="006616A2"/>
    <w:rsid w:val="007748B9"/>
    <w:rsid w:val="00802950"/>
    <w:rsid w:val="00842AC1"/>
    <w:rsid w:val="008B08EE"/>
    <w:rsid w:val="008B5E4F"/>
    <w:rsid w:val="009650E2"/>
    <w:rsid w:val="00986892"/>
    <w:rsid w:val="00A40F46"/>
    <w:rsid w:val="00A54101"/>
    <w:rsid w:val="00A703DD"/>
    <w:rsid w:val="00A934F9"/>
    <w:rsid w:val="00A9722E"/>
    <w:rsid w:val="00B642F2"/>
    <w:rsid w:val="00B67759"/>
    <w:rsid w:val="00B73D81"/>
    <w:rsid w:val="00B75E7B"/>
    <w:rsid w:val="00B859CC"/>
    <w:rsid w:val="00BE38DA"/>
    <w:rsid w:val="00BE53F6"/>
    <w:rsid w:val="00C04AFA"/>
    <w:rsid w:val="00C450F8"/>
    <w:rsid w:val="00C94992"/>
    <w:rsid w:val="00CA1BAC"/>
    <w:rsid w:val="00CB11CB"/>
    <w:rsid w:val="00CF4988"/>
    <w:rsid w:val="00D81C89"/>
    <w:rsid w:val="00DC5CA3"/>
    <w:rsid w:val="00E272F4"/>
    <w:rsid w:val="00E275D8"/>
    <w:rsid w:val="00E535A1"/>
    <w:rsid w:val="00EB7FA4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650E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2"/>
    <w:rsid w:val="008029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802950"/>
    <w:pPr>
      <w:shd w:val="clear" w:color="auto" w:fill="FFFFFF"/>
      <w:spacing w:before="180" w:after="0" w:line="25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rsid w:val="00802950"/>
    <w:pPr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6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Yubi</cp:lastModifiedBy>
  <cp:revision>41</cp:revision>
  <cp:lastPrinted>2016-09-08T17:03:00Z</cp:lastPrinted>
  <dcterms:created xsi:type="dcterms:W3CDTF">2016-08-22T09:27:00Z</dcterms:created>
  <dcterms:modified xsi:type="dcterms:W3CDTF">2017-09-11T15:57:00Z</dcterms:modified>
</cp:coreProperties>
</file>