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B4" w:rsidRPr="00835B95" w:rsidRDefault="00160FB4" w:rsidP="00160FB4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математика 6 класс</w:t>
      </w:r>
    </w:p>
    <w:p w:rsidR="00160FB4" w:rsidRPr="00835B95" w:rsidRDefault="00160FB4" w:rsidP="00160FB4">
      <w:pPr>
        <w:jc w:val="center"/>
        <w:rPr>
          <w:b/>
          <w:sz w:val="28"/>
          <w:szCs w:val="28"/>
        </w:rPr>
      </w:pPr>
    </w:p>
    <w:p w:rsidR="00160FB4" w:rsidRPr="00835B95" w:rsidRDefault="00160FB4" w:rsidP="00160FB4">
      <w:pPr>
        <w:ind w:firstLine="708"/>
        <w:jc w:val="both"/>
        <w:rPr>
          <w:b/>
        </w:rPr>
      </w:pPr>
      <w:r w:rsidRPr="00835B95">
        <w:t>Данная рабочая программа по математике  для 6 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160FB4" w:rsidRPr="00835B95" w:rsidRDefault="00160FB4" w:rsidP="00160FB4">
      <w:pPr>
        <w:jc w:val="both"/>
      </w:pPr>
      <w:r w:rsidRPr="00835B95">
        <w:t>1.Основной образовательной программы основного общего образования МБОУ «Дегтярская СОШ»</w:t>
      </w:r>
    </w:p>
    <w:p w:rsidR="00160FB4" w:rsidRPr="00835B95" w:rsidRDefault="00160FB4" w:rsidP="00160FB4">
      <w:pPr>
        <w:jc w:val="both"/>
      </w:pPr>
      <w:r w:rsidRPr="00835B95">
        <w:t>2.Учебного плана на текущий  учебный год МБОУ «Дегтярская СОШ», на основании которого выделено 5  часов в неделю (170 часов в год)</w:t>
      </w:r>
    </w:p>
    <w:p w:rsidR="00160FB4" w:rsidRPr="00835B95" w:rsidRDefault="00160FB4" w:rsidP="00160FB4">
      <w:pPr>
        <w:jc w:val="both"/>
      </w:pPr>
      <w:r w:rsidRPr="00835B95">
        <w:t>3.</w:t>
      </w:r>
      <w:r w:rsidRPr="00835B95">
        <w:rPr>
          <w:bCs/>
        </w:rPr>
        <w:t>Математика.</w:t>
      </w:r>
      <w:r w:rsidRPr="00835B95">
        <w:rPr>
          <w:b/>
          <w:bCs/>
        </w:rPr>
        <w:t xml:space="preserve"> </w:t>
      </w:r>
      <w:r w:rsidRPr="00835B95">
        <w:t>Сборник рабочих программ. 5—6 классы</w:t>
      </w:r>
      <w:proofErr w:type="gramStart"/>
      <w:r w:rsidRPr="00835B95">
        <w:t xml:space="preserve"> :</w:t>
      </w:r>
      <w:proofErr w:type="gramEnd"/>
      <w:r w:rsidRPr="00835B95">
        <w:t xml:space="preserve">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организаций / [сост. Т. А. </w:t>
      </w:r>
      <w:proofErr w:type="spellStart"/>
      <w:r w:rsidRPr="00835B95">
        <w:t>Бурмистрова</w:t>
      </w:r>
      <w:proofErr w:type="spellEnd"/>
      <w:r w:rsidRPr="00835B95">
        <w:t>]. — 3-е изд. — М. : Просвещение, 2014. — 80 с.</w:t>
      </w:r>
    </w:p>
    <w:p w:rsidR="00160FB4" w:rsidRPr="00835B95" w:rsidRDefault="00160FB4" w:rsidP="00160FB4">
      <w:pPr>
        <w:jc w:val="both"/>
      </w:pPr>
      <w:r w:rsidRPr="00835B95">
        <w:t>УМК:</w:t>
      </w:r>
    </w:p>
    <w:p w:rsidR="00160FB4" w:rsidRPr="00835B95" w:rsidRDefault="00160FB4" w:rsidP="00160FB4">
      <w:pPr>
        <w:numPr>
          <w:ilvl w:val="0"/>
          <w:numId w:val="1"/>
        </w:numPr>
        <w:jc w:val="both"/>
      </w:pPr>
      <w:r w:rsidRPr="00835B95">
        <w:rPr>
          <w:bCs/>
        </w:rPr>
        <w:t>Математика.</w:t>
      </w:r>
      <w:r w:rsidRPr="00835B95">
        <w:rPr>
          <w:b/>
          <w:bCs/>
        </w:rPr>
        <w:t xml:space="preserve"> </w:t>
      </w:r>
      <w:r w:rsidRPr="00835B95">
        <w:t>Сборник рабочих программ. 5—6 классы</w:t>
      </w:r>
      <w:proofErr w:type="gramStart"/>
      <w:r w:rsidRPr="00835B95">
        <w:t xml:space="preserve"> :</w:t>
      </w:r>
      <w:proofErr w:type="gramEnd"/>
      <w:r w:rsidRPr="00835B95">
        <w:t xml:space="preserve">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организаций / [сост. Т. А. </w:t>
      </w:r>
      <w:proofErr w:type="spellStart"/>
      <w:r w:rsidRPr="00835B95">
        <w:t>Бурмистрова</w:t>
      </w:r>
      <w:proofErr w:type="spellEnd"/>
      <w:r w:rsidRPr="00835B95">
        <w:t>]. — 3-е изд. — М. : Просвещение, 2014. — 80 с.</w:t>
      </w:r>
    </w:p>
    <w:p w:rsidR="00160FB4" w:rsidRPr="00835B95" w:rsidRDefault="00160FB4" w:rsidP="00160FB4">
      <w:pPr>
        <w:numPr>
          <w:ilvl w:val="0"/>
          <w:numId w:val="1"/>
        </w:numPr>
        <w:jc w:val="both"/>
      </w:pPr>
      <w:r w:rsidRPr="00835B95">
        <w:t>Математика. 6 класс: учеб</w:t>
      </w:r>
      <w:proofErr w:type="gramStart"/>
      <w:r w:rsidRPr="00835B95">
        <w:t>.</w:t>
      </w:r>
      <w:proofErr w:type="gramEnd"/>
      <w:r w:rsidRPr="00835B95">
        <w:t xml:space="preserve"> </w:t>
      </w:r>
      <w:proofErr w:type="gramStart"/>
      <w:r w:rsidRPr="00835B95">
        <w:t>д</w:t>
      </w:r>
      <w:proofErr w:type="gramEnd"/>
      <w:r w:rsidRPr="00835B95">
        <w:t xml:space="preserve">ля </w:t>
      </w:r>
      <w:proofErr w:type="spellStart"/>
      <w:r w:rsidRPr="00835B95">
        <w:t>общеобразоват</w:t>
      </w:r>
      <w:proofErr w:type="spellEnd"/>
      <w:r w:rsidRPr="00835B95">
        <w:t xml:space="preserve">. организаций/ [С.М. Никольский, М.К. Потапов, Н.Н. Решетников, А.В. </w:t>
      </w:r>
      <w:proofErr w:type="spellStart"/>
      <w:r w:rsidRPr="00835B95">
        <w:t>Шевкин</w:t>
      </w:r>
      <w:proofErr w:type="spellEnd"/>
      <w:r w:rsidRPr="00835B95">
        <w:t>], М.: Просвещение, 2015</w:t>
      </w:r>
    </w:p>
    <w:p w:rsidR="00160FB4" w:rsidRPr="00835B95" w:rsidRDefault="00160FB4" w:rsidP="00160FB4">
      <w:pPr>
        <w:numPr>
          <w:ilvl w:val="0"/>
          <w:numId w:val="1"/>
        </w:numPr>
        <w:jc w:val="both"/>
      </w:pPr>
      <w:r w:rsidRPr="00835B95">
        <w:t xml:space="preserve">Математика. 6кл. Дидактические  материалы. М.К. Потапов, А.В. </w:t>
      </w:r>
      <w:proofErr w:type="spellStart"/>
      <w:r w:rsidRPr="00835B95">
        <w:t>Шевкин</w:t>
      </w:r>
      <w:proofErr w:type="spellEnd"/>
      <w:r w:rsidRPr="00835B95">
        <w:t xml:space="preserve">, М.: Просвещение, 2017 -128с </w:t>
      </w:r>
    </w:p>
    <w:p w:rsidR="00160FB4" w:rsidRPr="00835B95" w:rsidRDefault="00160FB4" w:rsidP="00160FB4">
      <w:pPr>
        <w:numPr>
          <w:ilvl w:val="0"/>
          <w:numId w:val="1"/>
        </w:numPr>
        <w:jc w:val="both"/>
      </w:pPr>
      <w:r w:rsidRPr="00835B95">
        <w:t xml:space="preserve">Математика. 6кл. Методические рекомендации. Пособие для учителей. М.К. Потапов, А.В. </w:t>
      </w:r>
      <w:proofErr w:type="spellStart"/>
      <w:r w:rsidRPr="00835B95">
        <w:t>Шевкин</w:t>
      </w:r>
      <w:proofErr w:type="spellEnd"/>
      <w:r w:rsidRPr="00835B95">
        <w:t>, М.: Просвещение, 2013 -147с</w:t>
      </w:r>
    </w:p>
    <w:p w:rsidR="00160FB4" w:rsidRPr="00835B95" w:rsidRDefault="00160FB4" w:rsidP="00160FB4">
      <w:pPr>
        <w:numPr>
          <w:ilvl w:val="0"/>
          <w:numId w:val="1"/>
        </w:numPr>
        <w:jc w:val="both"/>
      </w:pPr>
      <w:r w:rsidRPr="00835B95">
        <w:t xml:space="preserve">Математика. 6кл. Тематические тесты. П.В. Чулков Е.Ф. Шершнев, О.Ф. </w:t>
      </w:r>
      <w:proofErr w:type="spellStart"/>
      <w:r w:rsidRPr="00835B95">
        <w:t>Зарапина</w:t>
      </w:r>
      <w:proofErr w:type="spellEnd"/>
      <w:r w:rsidRPr="00835B95">
        <w:t>, М.: Просвещение, 2014 -128с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16"/>
    <w:multiLevelType w:val="hybridMultilevel"/>
    <w:tmpl w:val="B21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B4"/>
    <w:rsid w:val="00010A8D"/>
    <w:rsid w:val="000854E4"/>
    <w:rsid w:val="000C5CF8"/>
    <w:rsid w:val="000D5F5C"/>
    <w:rsid w:val="000F1D8B"/>
    <w:rsid w:val="00123A63"/>
    <w:rsid w:val="00134808"/>
    <w:rsid w:val="00160FB4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2017-09-18T14:20:00Z</dcterms:created>
  <dcterms:modified xsi:type="dcterms:W3CDTF">2017-09-18T14:20:00Z</dcterms:modified>
</cp:coreProperties>
</file>