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0B" w:rsidRDefault="00A7000B" w:rsidP="00B668EF">
      <w:pPr>
        <w:shd w:val="clear" w:color="auto" w:fill="FFFFFF"/>
        <w:ind w:right="-1"/>
        <w:jc w:val="center"/>
        <w:outlineLvl w:val="1"/>
        <w:rPr>
          <w:b/>
          <w:color w:val="000000"/>
          <w:kern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-1782445</wp:posOffset>
            </wp:positionV>
            <wp:extent cx="7167245" cy="9938385"/>
            <wp:effectExtent l="5080" t="0" r="635" b="635"/>
            <wp:wrapTight wrapText="bothSides">
              <wp:wrapPolygon edited="0">
                <wp:start x="15" y="21611"/>
                <wp:lineTo x="21545" y="21611"/>
                <wp:lineTo x="21545" y="40"/>
                <wp:lineTo x="15" y="40"/>
                <wp:lineTo x="15" y="21611"/>
              </wp:wrapPolygon>
            </wp:wrapTight>
            <wp:docPr id="2" name="Рисунок 2" descr="C:\Users\Yubi\Desktop\Attachments_degtjarka-school@yandex.ru_2017-09-11_21-12-18\7 кл\ге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ге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7245" cy="993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33" w:rsidRPr="00B668EF" w:rsidRDefault="00443033" w:rsidP="00B668EF">
      <w:pPr>
        <w:shd w:val="clear" w:color="auto" w:fill="FFFFFF"/>
        <w:ind w:right="-1"/>
        <w:jc w:val="center"/>
        <w:outlineLvl w:val="1"/>
        <w:rPr>
          <w:b/>
          <w:color w:val="000000"/>
          <w:kern w:val="36"/>
        </w:rPr>
      </w:pPr>
      <w:r w:rsidRPr="00B668EF">
        <w:rPr>
          <w:b/>
          <w:color w:val="000000"/>
          <w:kern w:val="36"/>
        </w:rPr>
        <w:lastRenderedPageBreak/>
        <w:t>Пояснительная записка.</w:t>
      </w:r>
      <w:bookmarkStart w:id="0" w:name="_GoBack"/>
      <w:bookmarkEnd w:id="0"/>
    </w:p>
    <w:p w:rsidR="001512AE" w:rsidRPr="00B668EF" w:rsidRDefault="000021C6" w:rsidP="00B668EF">
      <w:r w:rsidRPr="00B668EF">
        <w:t>Р</w:t>
      </w:r>
      <w:r w:rsidR="001512AE" w:rsidRPr="00B668EF">
        <w:t>абочая</w:t>
      </w:r>
      <w:r>
        <w:t xml:space="preserve"> </w:t>
      </w:r>
      <w:r w:rsidR="001512AE" w:rsidRPr="00B668EF">
        <w:t xml:space="preserve"> программа разработана на основе:</w:t>
      </w:r>
    </w:p>
    <w:p w:rsidR="000021C6" w:rsidRDefault="000021C6" w:rsidP="000021C6">
      <w:pPr>
        <w:widowControl w:val="0"/>
        <w:numPr>
          <w:ilvl w:val="0"/>
          <w:numId w:val="17"/>
        </w:numPr>
        <w:suppressAutoHyphens/>
        <w:autoSpaceDE w:val="0"/>
      </w:pPr>
      <w:r w:rsidRPr="0092481C">
        <w:t>Федерального государственного образовательного стандарта основного общего образования (утвержден приказом Министерства образования  и науки РФ № 1879  от 17.12. 2010г.) с изменениями и дополнениями</w:t>
      </w:r>
    </w:p>
    <w:p w:rsidR="000021C6" w:rsidRPr="0092481C" w:rsidRDefault="000021C6" w:rsidP="000021C6">
      <w:pPr>
        <w:widowControl w:val="0"/>
        <w:numPr>
          <w:ilvl w:val="0"/>
          <w:numId w:val="17"/>
        </w:numPr>
        <w:suppressAutoHyphens/>
        <w:autoSpaceDE w:val="0"/>
      </w:pPr>
      <w:r w:rsidRPr="0092481C">
        <w:t>Основной образовательной программы основного общего образования МБОУ «Дегтярская СОШ»</w:t>
      </w:r>
    </w:p>
    <w:p w:rsidR="001512AE" w:rsidRPr="00B668EF" w:rsidRDefault="001512AE" w:rsidP="00B668EF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B668EF">
        <w:rPr>
          <w:rFonts w:eastAsia="Times New Roman"/>
          <w:b/>
          <w:bCs/>
          <w:lang w:eastAsia="ru-RU"/>
        </w:rPr>
        <w:t xml:space="preserve">Геометрия. </w:t>
      </w:r>
      <w:r w:rsidRPr="00B668EF">
        <w:rPr>
          <w:rFonts w:eastAsia="Times New Roman"/>
          <w:lang w:eastAsia="ru-RU"/>
        </w:rPr>
        <w:t>Сборник рабочих программ. 7—9 классы : пособие для учителей общеобразовательных организаций / [сост.Т. А. Бурмистрова]. — 2-е изд., дораб. — М. : Просвещение, 2014</w:t>
      </w:r>
    </w:p>
    <w:p w:rsidR="001512AE" w:rsidRPr="00B668EF" w:rsidRDefault="001512AE" w:rsidP="00B668EF">
      <w:pPr>
        <w:numPr>
          <w:ilvl w:val="0"/>
          <w:numId w:val="17"/>
        </w:numPr>
        <w:autoSpaceDE w:val="0"/>
        <w:autoSpaceDN w:val="0"/>
        <w:adjustRightInd w:val="0"/>
        <w:rPr>
          <w:rFonts w:eastAsia="Times New Roman"/>
          <w:lang w:eastAsia="ru-RU"/>
        </w:rPr>
      </w:pPr>
      <w:r w:rsidRPr="00B668EF">
        <w:rPr>
          <w:rFonts w:eastAsia="Times New Roman"/>
          <w:b/>
          <w:bCs/>
          <w:lang w:eastAsia="ru-RU"/>
        </w:rPr>
        <w:t xml:space="preserve">Геометрия. </w:t>
      </w:r>
      <w:r w:rsidRPr="00B668EF">
        <w:rPr>
          <w:rFonts w:eastAsia="Times New Roman"/>
          <w:lang w:eastAsia="ru-RU"/>
        </w:rPr>
        <w:t xml:space="preserve">Методические рекомендации. 7 класс. Учеб. пособие для общеобразовательных организаций </w:t>
      </w:r>
      <w:r w:rsidRPr="00B668EF">
        <w:rPr>
          <w:rFonts w:eastAsia="Times New Roman"/>
          <w:i/>
          <w:iCs/>
          <w:lang w:eastAsia="ru-RU"/>
        </w:rPr>
        <w:t>/</w:t>
      </w:r>
      <w:r w:rsidRPr="00B668EF">
        <w:rPr>
          <w:rFonts w:eastAsia="Times New Roman"/>
          <w:lang w:eastAsia="ru-RU"/>
        </w:rPr>
        <w:t>[Л</w:t>
      </w:r>
      <w:r w:rsidRPr="00B668EF">
        <w:rPr>
          <w:rFonts w:eastAsia="Times New Roman"/>
          <w:i/>
          <w:iCs/>
          <w:lang w:eastAsia="ru-RU"/>
        </w:rPr>
        <w:t xml:space="preserve">. </w:t>
      </w:r>
      <w:r w:rsidRPr="00B668EF">
        <w:rPr>
          <w:rFonts w:eastAsia="Times New Roman"/>
          <w:lang w:eastAsia="ru-RU"/>
        </w:rPr>
        <w:t>С. Атанасян, В. Ф. Бутузов, Ю. А. Глазков и др.]. — М. : Просвещение, 2015.</w:t>
      </w:r>
    </w:p>
    <w:p w:rsidR="00987581" w:rsidRDefault="00987581" w:rsidP="000021C6"/>
    <w:p w:rsidR="000021C6" w:rsidRDefault="000021C6" w:rsidP="000021C6">
      <w:r w:rsidRPr="0092481C">
        <w:t xml:space="preserve">В соответствии с учебным планом  МБОУ «Дегтярская СОШ»  на изучение </w:t>
      </w:r>
      <w:r>
        <w:t xml:space="preserve">геометрии </w:t>
      </w:r>
      <w:r w:rsidRPr="0092481C">
        <w:t xml:space="preserve">в </w:t>
      </w:r>
      <w:r>
        <w:t>7</w:t>
      </w:r>
      <w:r w:rsidRPr="0092481C">
        <w:t xml:space="preserve"> классе выделяется </w:t>
      </w:r>
      <w:r>
        <w:t>2 часа в неделю (68 часов</w:t>
      </w:r>
      <w:r w:rsidR="00CF7E4A">
        <w:t xml:space="preserve"> в год</w:t>
      </w:r>
      <w:r>
        <w:t xml:space="preserve">). </w:t>
      </w:r>
    </w:p>
    <w:p w:rsidR="000021C6" w:rsidRPr="0092481C" w:rsidRDefault="000021C6" w:rsidP="000021C6"/>
    <w:p w:rsidR="000021C6" w:rsidRPr="00354912" w:rsidRDefault="000021C6" w:rsidP="000021C6">
      <w:pPr>
        <w:rPr>
          <w:b/>
          <w:lang w:eastAsia="en-US"/>
        </w:rPr>
      </w:pPr>
      <w:r w:rsidRPr="00354912">
        <w:rPr>
          <w:b/>
          <w:lang w:eastAsia="en-US"/>
        </w:rPr>
        <w:t>Данная рабочая программа ориентирована на использование УМК Л.С. Атанасяна:</w:t>
      </w:r>
    </w:p>
    <w:p w:rsidR="000A39E4" w:rsidRPr="001F623D" w:rsidRDefault="005D3757" w:rsidP="000A39E4">
      <w:pPr>
        <w:widowControl w:val="0"/>
        <w:numPr>
          <w:ilvl w:val="0"/>
          <w:numId w:val="19"/>
        </w:numPr>
        <w:suppressAutoHyphens/>
        <w:autoSpaceDE w:val="0"/>
        <w:rPr>
          <w:color w:val="000000"/>
        </w:rPr>
      </w:pPr>
      <w:r w:rsidRPr="001F623D">
        <w:rPr>
          <w:color w:val="000000"/>
        </w:rPr>
        <w:t>Геометрия. 7-9</w:t>
      </w:r>
      <w:r w:rsidR="000A39E4" w:rsidRPr="001F623D">
        <w:rPr>
          <w:color w:val="000000"/>
        </w:rPr>
        <w:t xml:space="preserve"> класс</w:t>
      </w:r>
      <w:r w:rsidRPr="001F623D">
        <w:rPr>
          <w:color w:val="000000"/>
        </w:rPr>
        <w:t>ы</w:t>
      </w:r>
      <w:r w:rsidR="000A39E4" w:rsidRPr="001F623D">
        <w:rPr>
          <w:color w:val="000000"/>
        </w:rPr>
        <w:t xml:space="preserve"> : учебник для общеобразовательных организаций / </w:t>
      </w:r>
      <w:r w:rsidRPr="001F623D">
        <w:rPr>
          <w:color w:val="000000"/>
        </w:rPr>
        <w:t>Л.С. Атанасян, В.Ф. Бутузов, С.Б. Кадомцев и др</w:t>
      </w:r>
      <w:r w:rsidR="000A39E4" w:rsidRPr="001F623D">
        <w:rPr>
          <w:color w:val="000000"/>
        </w:rPr>
        <w:t>.– М.: Просвещение, 201</w:t>
      </w:r>
      <w:r w:rsidRPr="001F623D">
        <w:rPr>
          <w:color w:val="000000"/>
        </w:rPr>
        <w:t>4</w:t>
      </w:r>
    </w:p>
    <w:p w:rsidR="000A39E4" w:rsidRPr="001F623D" w:rsidRDefault="0010326A" w:rsidP="000A39E4">
      <w:pPr>
        <w:widowControl w:val="0"/>
        <w:numPr>
          <w:ilvl w:val="0"/>
          <w:numId w:val="19"/>
        </w:numPr>
        <w:suppressAutoHyphens/>
        <w:autoSpaceDE w:val="0"/>
        <w:rPr>
          <w:color w:val="000000"/>
        </w:rPr>
      </w:pPr>
      <w:r w:rsidRPr="001F623D">
        <w:rPr>
          <w:color w:val="000000"/>
        </w:rPr>
        <w:t>Геометрия.</w:t>
      </w:r>
      <w:r w:rsidR="000A39E4" w:rsidRPr="001F623D">
        <w:rPr>
          <w:color w:val="000000"/>
        </w:rPr>
        <w:t xml:space="preserve"> Дидактические материалы. </w:t>
      </w:r>
      <w:r w:rsidRPr="001F623D">
        <w:rPr>
          <w:color w:val="000000"/>
        </w:rPr>
        <w:t>7</w:t>
      </w:r>
      <w:r w:rsidR="000A39E4" w:rsidRPr="001F623D">
        <w:rPr>
          <w:color w:val="000000"/>
        </w:rPr>
        <w:t xml:space="preserve"> класс: пособие для общеобразовательных организаций / </w:t>
      </w:r>
      <w:r w:rsidRPr="001F623D">
        <w:rPr>
          <w:color w:val="000000"/>
        </w:rPr>
        <w:t>Б.Г.Зив, В.М. Мейлер</w:t>
      </w:r>
      <w:r w:rsidR="000A39E4" w:rsidRPr="001F623D">
        <w:rPr>
          <w:color w:val="000000"/>
        </w:rPr>
        <w:t xml:space="preserve"> – М.: Просвещение, 201</w:t>
      </w:r>
      <w:r w:rsidRPr="001F623D">
        <w:rPr>
          <w:color w:val="000000"/>
        </w:rPr>
        <w:t>6</w:t>
      </w:r>
    </w:p>
    <w:p w:rsidR="005D3757" w:rsidRPr="001F623D" w:rsidRDefault="005D3757" w:rsidP="005D3757">
      <w:pPr>
        <w:widowControl w:val="0"/>
        <w:numPr>
          <w:ilvl w:val="0"/>
          <w:numId w:val="19"/>
        </w:numPr>
        <w:suppressAutoHyphens/>
        <w:autoSpaceDE w:val="0"/>
        <w:rPr>
          <w:color w:val="000000"/>
        </w:rPr>
      </w:pPr>
      <w:r w:rsidRPr="001F623D">
        <w:rPr>
          <w:color w:val="000000"/>
        </w:rPr>
        <w:t xml:space="preserve">Геометрия. </w:t>
      </w:r>
      <w:r w:rsidR="000F0AB0" w:rsidRPr="001F623D">
        <w:rPr>
          <w:color w:val="000000"/>
        </w:rPr>
        <w:t>Методические рекомендации.</w:t>
      </w:r>
      <w:r w:rsidRPr="001F623D">
        <w:rPr>
          <w:color w:val="000000"/>
        </w:rPr>
        <w:t xml:space="preserve"> 7 класс: пособие для общеобразовательных организаций / </w:t>
      </w:r>
      <w:r w:rsidR="000F0AB0" w:rsidRPr="001F623D">
        <w:rPr>
          <w:color w:val="000000"/>
        </w:rPr>
        <w:t>Л.С. Атанасян, В.Ф. Бутузов, Ю.А. Глазков и др.</w:t>
      </w:r>
      <w:r w:rsidRPr="001F623D">
        <w:rPr>
          <w:color w:val="000000"/>
        </w:rPr>
        <w:t>– М.: Просвещение, 201</w:t>
      </w:r>
      <w:r w:rsidR="000F0AB0" w:rsidRPr="001F623D">
        <w:rPr>
          <w:color w:val="000000"/>
        </w:rPr>
        <w:t>5</w:t>
      </w:r>
    </w:p>
    <w:p w:rsidR="005D3757" w:rsidRPr="001F623D" w:rsidRDefault="005D3757" w:rsidP="005D3757">
      <w:pPr>
        <w:widowControl w:val="0"/>
        <w:numPr>
          <w:ilvl w:val="0"/>
          <w:numId w:val="19"/>
        </w:numPr>
        <w:suppressAutoHyphens/>
        <w:autoSpaceDE w:val="0"/>
        <w:rPr>
          <w:color w:val="000000"/>
        </w:rPr>
      </w:pPr>
      <w:r w:rsidRPr="001F623D">
        <w:rPr>
          <w:color w:val="000000"/>
        </w:rPr>
        <w:t xml:space="preserve">Геометрия. </w:t>
      </w:r>
      <w:r w:rsidR="000F0AB0" w:rsidRPr="001F623D">
        <w:rPr>
          <w:color w:val="000000"/>
        </w:rPr>
        <w:t xml:space="preserve">Самостоятельные и контрольные работы. </w:t>
      </w:r>
      <w:r w:rsidRPr="001F623D">
        <w:rPr>
          <w:color w:val="000000"/>
        </w:rPr>
        <w:t xml:space="preserve">7 </w:t>
      </w:r>
      <w:r w:rsidR="000F0AB0" w:rsidRPr="001F623D">
        <w:rPr>
          <w:color w:val="000000"/>
        </w:rPr>
        <w:t xml:space="preserve">-9 </w:t>
      </w:r>
      <w:r w:rsidRPr="001F623D">
        <w:rPr>
          <w:color w:val="000000"/>
        </w:rPr>
        <w:t>класс</w:t>
      </w:r>
      <w:r w:rsidR="000F0AB0" w:rsidRPr="001F623D">
        <w:rPr>
          <w:color w:val="000000"/>
        </w:rPr>
        <w:t>ы</w:t>
      </w:r>
      <w:r w:rsidRPr="001F623D">
        <w:rPr>
          <w:color w:val="000000"/>
        </w:rPr>
        <w:t xml:space="preserve">: пособие для общеобразовательных организаций / </w:t>
      </w:r>
      <w:r w:rsidR="000F0AB0" w:rsidRPr="001F623D">
        <w:rPr>
          <w:color w:val="000000"/>
        </w:rPr>
        <w:t>М.А. Иченская</w:t>
      </w:r>
      <w:r w:rsidRPr="001F623D">
        <w:rPr>
          <w:color w:val="000000"/>
        </w:rPr>
        <w:t xml:space="preserve"> – М.: Просвещение, 201</w:t>
      </w:r>
      <w:r w:rsidR="000F0AB0" w:rsidRPr="001F623D">
        <w:rPr>
          <w:color w:val="000000"/>
        </w:rPr>
        <w:t>2</w:t>
      </w:r>
    </w:p>
    <w:p w:rsidR="005D3757" w:rsidRPr="001F623D" w:rsidRDefault="005D3757" w:rsidP="005D3757">
      <w:pPr>
        <w:widowControl w:val="0"/>
        <w:numPr>
          <w:ilvl w:val="0"/>
          <w:numId w:val="19"/>
        </w:numPr>
        <w:suppressAutoHyphens/>
        <w:autoSpaceDE w:val="0"/>
        <w:rPr>
          <w:color w:val="000000"/>
        </w:rPr>
      </w:pPr>
      <w:r w:rsidRPr="001F623D">
        <w:rPr>
          <w:color w:val="000000"/>
        </w:rPr>
        <w:t xml:space="preserve">Геометрия. </w:t>
      </w:r>
      <w:r w:rsidR="001F623D" w:rsidRPr="001F623D">
        <w:rPr>
          <w:color w:val="000000"/>
        </w:rPr>
        <w:t>Тематические тесты. 7класс</w:t>
      </w:r>
      <w:r w:rsidRPr="001F623D">
        <w:rPr>
          <w:color w:val="000000"/>
        </w:rPr>
        <w:t xml:space="preserve">/ </w:t>
      </w:r>
      <w:r w:rsidR="001F623D" w:rsidRPr="001F623D">
        <w:rPr>
          <w:color w:val="000000"/>
        </w:rPr>
        <w:t>Т.М. Мищенко, А.Д. Блинков</w:t>
      </w:r>
      <w:r w:rsidRPr="001F623D">
        <w:rPr>
          <w:color w:val="000000"/>
        </w:rPr>
        <w:t xml:space="preserve"> – М.: Просвещение, 201</w:t>
      </w:r>
      <w:r w:rsidR="001F623D" w:rsidRPr="001F623D">
        <w:rPr>
          <w:color w:val="000000"/>
        </w:rPr>
        <w:t>0</w:t>
      </w:r>
    </w:p>
    <w:p w:rsidR="000021C6" w:rsidRPr="001F623D" w:rsidRDefault="000021C6" w:rsidP="000021C6">
      <w:pPr>
        <w:rPr>
          <w:color w:val="000000"/>
          <w:lang w:eastAsia="en-US"/>
        </w:rPr>
      </w:pPr>
    </w:p>
    <w:p w:rsidR="000A39E4" w:rsidRDefault="000A39E4" w:rsidP="000A39E4">
      <w:pPr>
        <w:rPr>
          <w:b/>
          <w:color w:val="000000"/>
        </w:rPr>
      </w:pPr>
      <w:r w:rsidRPr="005618B7">
        <w:rPr>
          <w:b/>
          <w:color w:val="000000"/>
        </w:rPr>
        <w:t xml:space="preserve">Срок реализации программы  -   </w:t>
      </w:r>
      <w:r>
        <w:rPr>
          <w:b/>
          <w:color w:val="000000"/>
        </w:rPr>
        <w:t xml:space="preserve">1 год, на текущий </w:t>
      </w:r>
      <w:r w:rsidRPr="005618B7">
        <w:rPr>
          <w:b/>
          <w:color w:val="000000"/>
        </w:rPr>
        <w:t xml:space="preserve"> учебный год</w:t>
      </w:r>
    </w:p>
    <w:p w:rsidR="006222FE" w:rsidRPr="00B668EF" w:rsidRDefault="006222FE" w:rsidP="00B668EF">
      <w:pPr>
        <w:rPr>
          <w:b/>
          <w:color w:val="000000"/>
        </w:rPr>
      </w:pPr>
    </w:p>
    <w:p w:rsidR="00B668EF" w:rsidRPr="00001487" w:rsidRDefault="00001487" w:rsidP="00001487">
      <w:r w:rsidRPr="00001487">
        <w:t>Базисный учебный (образовательный) план на изучение геометрии в основной школе отводит 2 учебных часа в неделю в течение каждого года обучения. Так как т</w:t>
      </w:r>
      <w:r w:rsidR="00B668EF" w:rsidRPr="00001487">
        <w:t>ематическое планирование, отраженное в сборнике</w:t>
      </w:r>
      <w:r w:rsidRPr="00001487">
        <w:t xml:space="preserve"> рабочих программ, </w:t>
      </w:r>
      <w:r w:rsidR="00B668EF" w:rsidRPr="00001487">
        <w:t xml:space="preserve"> реализует один из возможных подходов к распределению изучаемого материала по учебно-методическим комплектам по геометрии, выпускаемым издательством «Просвещение», не носит обязательного характера</w:t>
      </w:r>
      <w:r w:rsidRPr="00001487">
        <w:t xml:space="preserve"> </w:t>
      </w:r>
      <w:r w:rsidR="00B668EF" w:rsidRPr="00001487">
        <w:t>и не исключает возможностей иного распределения содержания</w:t>
      </w:r>
      <w:r w:rsidRPr="00001487">
        <w:t xml:space="preserve">, то </w:t>
      </w:r>
      <w:r w:rsidR="00B668EF" w:rsidRPr="00001487">
        <w:t>поурочное тематическое планирование составлено из расчёта, что на изучение геометрии в каждом</w:t>
      </w:r>
      <w:r>
        <w:t xml:space="preserve">  </w:t>
      </w:r>
      <w:r w:rsidR="00B668EF" w:rsidRPr="00001487">
        <w:t>классе отводится 2 часа в неделю (всего 68 часов за учебный год) — так называемый второй вариант планирования</w:t>
      </w:r>
      <w:r w:rsidRPr="00001487">
        <w:t>, взятый из методических рекомендаций УМК «Геометрия 7-9» Л.С. Атанасяна.</w:t>
      </w:r>
    </w:p>
    <w:p w:rsidR="00001487" w:rsidRPr="00B668EF" w:rsidRDefault="00001487" w:rsidP="00001487">
      <w:pPr>
        <w:autoSpaceDE w:val="0"/>
        <w:autoSpaceDN w:val="0"/>
        <w:adjustRightInd w:val="0"/>
        <w:rPr>
          <w:bCs/>
        </w:rPr>
      </w:pPr>
    </w:p>
    <w:p w:rsidR="00987581" w:rsidRPr="00D83902" w:rsidRDefault="00987581" w:rsidP="00987581">
      <w:pPr>
        <w:ind w:left="708"/>
        <w:jc w:val="center"/>
        <w:rPr>
          <w:lang w:eastAsia="en-US"/>
        </w:rPr>
      </w:pPr>
      <w:r w:rsidRPr="00D83902">
        <w:rPr>
          <w:b/>
          <w:lang w:eastAsia="en-US"/>
        </w:rPr>
        <w:t xml:space="preserve">Планируемые результаты </w:t>
      </w:r>
      <w:r>
        <w:rPr>
          <w:b/>
          <w:lang w:eastAsia="en-US"/>
        </w:rPr>
        <w:t>освоения предмета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t>ЛИЧНОСТНЫМИ РЕЗУЛЬТАТАМИ</w:t>
      </w:r>
      <w:r w:rsidRPr="00B668EF">
        <w:rPr>
          <w:rFonts w:eastAsia="Times New Roman"/>
          <w:color w:val="000000"/>
          <w:lang w:eastAsia="ru-RU"/>
        </w:rPr>
        <w:t> изучения предмета «Геометрия» являются следующие качества: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независимость и критичность мышления;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воля и настойчивость в достижении цели.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lastRenderedPageBreak/>
        <w:t>МЕТАПРЕДМЕТНЫМИ РЕЗУЛЬТАТАМИ</w:t>
      </w:r>
      <w:r w:rsidRPr="00B668EF">
        <w:rPr>
          <w:rFonts w:eastAsia="Times New Roman"/>
          <w:color w:val="000000"/>
          <w:lang w:eastAsia="ru-RU"/>
        </w:rPr>
        <w:t> изучения курса «Геометрия» является формирование универсальных учебных действий (УУД).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i/>
          <w:iCs/>
          <w:color w:val="000000"/>
          <w:lang w:eastAsia="ru-RU"/>
        </w:rPr>
        <w:t>Регулятивные УУД: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самостоятельно обнаруживать и формулировать проблему в классной и индивидуальной учебной деятельности;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выдвигать 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составлять (индивидуально или в группе) план решения проблемы (выполнения проекта);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подбирать к каждой проблеме (задаче) адекватную ей теоретическую модель;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работая по предложенному или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планировать свою индивидуальную образовательную траекторию;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в ходе представления проекта давать оценку его результатам;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самостоятельно осознавать причины своего успеха или неуспеха и находить способы выхода из ситуации неуспеха;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уметь оценить степень успешности своей индивидуальной образовательной деятельности;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t>ПОЗНАВАТЕЛЬНЫЕ УУД: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анализировать, сравнивать, классифицировать и обобщать факты и явления;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строить логически обоснованное рассуждение, включающее установление причинно- следственных связей;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создавать математические модели;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вычитывать все уровни текстовой информации;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 аппаратные средства и сервисы.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lastRenderedPageBreak/>
        <w:t>Средством формирования познавательных УУД служит учебный материал.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t>КОММУНИКАТИВНЫЕ УУД: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самостоятельно организовывать учебное взаимодействие в группе (определять общие цели, договариваться друг с другом и т.д.);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отстаивая свою точку зрения, приводить аргументы, подтверждая их фактами;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в дискуссии уметь выдвинуть контраргументы;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– уметь взглянуть на ситуацию с иной позиции и договариваться с людьми иных позиций.</w:t>
      </w:r>
    </w:p>
    <w:p w:rsidR="006B7503" w:rsidRPr="00B668EF" w:rsidRDefault="006B7503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t>ПРЕДМЕТНЫМИ РЕЗУЛЬТАТАМИ</w:t>
      </w:r>
      <w:r w:rsidRPr="00B668EF">
        <w:rPr>
          <w:rFonts w:eastAsia="Times New Roman"/>
          <w:color w:val="000000"/>
          <w:lang w:eastAsia="ru-RU"/>
        </w:rPr>
        <w:t> изучения предмета «Геометрия» являются следующие умения:</w:t>
      </w:r>
    </w:p>
    <w:p w:rsidR="006B7503" w:rsidRPr="00B668EF" w:rsidRDefault="006B7503" w:rsidP="00B668EF">
      <w:pPr>
        <w:numPr>
          <w:ilvl w:val="0"/>
          <w:numId w:val="14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Использовать при решении математических задач, их обосновании и проверке найденного решения знания: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об основных геометрических понятиях: точка, прямая, плоскость, луч, отрезок, расстояние; об угле, биссектрисе угла, смежных углах;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 свойствах смежных углов;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 свойстве вертикальных углов;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 биссектрисе угла и серединном перпендикуляре к отрезку как геометрических местах точек;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 параллельных прямых; признаках и свойствах параллельных прямых;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об основных чертёжных инструментах и выполняемых с их помощью построениях;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 равенстве геометрических фигур;</w:t>
      </w:r>
    </w:p>
    <w:p w:rsidR="006B7503" w:rsidRPr="00B668EF" w:rsidRDefault="006B7503" w:rsidP="00B668EF">
      <w:pPr>
        <w:numPr>
          <w:ilvl w:val="0"/>
          <w:numId w:val="15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о признаках равенства треугольников;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Применять свойства смежных и вертикальных углов при решении задач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Находить в конкретных ситуациях равные треугольники и доказывать их равенство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Устанавливать параллельность прямых и применять свойства параллельных прямых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Применять теорему о сумме углов треугольника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Выполнять основные геометрические построения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Находить решения жизненных (компетентностных) задач, в которых используются математические средства</w:t>
      </w:r>
    </w:p>
    <w:p w:rsidR="006B7503" w:rsidRPr="00B668EF" w:rsidRDefault="006B7503" w:rsidP="00B668EF">
      <w:pPr>
        <w:numPr>
          <w:ilvl w:val="0"/>
          <w:numId w:val="16"/>
        </w:num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0A39E4" w:rsidRDefault="000A39E4" w:rsidP="00B668EF">
      <w:pPr>
        <w:pStyle w:val="c3"/>
        <w:spacing w:before="0" w:beforeAutospacing="0" w:after="0" w:afterAutospacing="0"/>
        <w:rPr>
          <w:b/>
        </w:rPr>
      </w:pPr>
    </w:p>
    <w:p w:rsidR="00987581" w:rsidRPr="00D83902" w:rsidRDefault="00987581" w:rsidP="00987581">
      <w:pPr>
        <w:autoSpaceDN w:val="0"/>
        <w:adjustRightInd w:val="0"/>
        <w:jc w:val="center"/>
        <w:rPr>
          <w:b/>
        </w:rPr>
      </w:pPr>
      <w:r w:rsidRPr="00D83902">
        <w:rPr>
          <w:b/>
        </w:rPr>
        <w:t xml:space="preserve">Содержание  учебного </w:t>
      </w:r>
      <w:r>
        <w:rPr>
          <w:b/>
        </w:rPr>
        <w:t>предмета</w:t>
      </w:r>
    </w:p>
    <w:p w:rsidR="0092007F" w:rsidRPr="00B668EF" w:rsidRDefault="0092007F" w:rsidP="000A39E4">
      <w:pPr>
        <w:tabs>
          <w:tab w:val="left" w:pos="5460"/>
        </w:tabs>
        <w:rPr>
          <w:b/>
        </w:rPr>
      </w:pPr>
    </w:p>
    <w:p w:rsidR="0092007F" w:rsidRPr="00B668EF" w:rsidRDefault="0092007F" w:rsidP="00B668EF">
      <w:pPr>
        <w:tabs>
          <w:tab w:val="left" w:pos="5460"/>
        </w:tabs>
        <w:rPr>
          <w:b/>
          <w:bCs/>
        </w:rPr>
      </w:pPr>
      <w:r w:rsidRPr="00B668EF">
        <w:rPr>
          <w:b/>
          <w:bCs/>
        </w:rPr>
        <w:t>Начальные геометрические сведения</w:t>
      </w:r>
    </w:p>
    <w:p w:rsidR="0092007F" w:rsidRPr="00B668EF" w:rsidRDefault="0092007F" w:rsidP="00B668EF">
      <w:pPr>
        <w:tabs>
          <w:tab w:val="left" w:pos="5460"/>
        </w:tabs>
        <w:rPr>
          <w:b/>
          <w:bCs/>
        </w:rPr>
      </w:pPr>
      <w:r w:rsidRPr="00B668EF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</w:t>
      </w:r>
    </w:p>
    <w:p w:rsidR="0092007F" w:rsidRPr="00B668EF" w:rsidRDefault="0092007F" w:rsidP="00B668EF">
      <w:pPr>
        <w:tabs>
          <w:tab w:val="left" w:pos="5460"/>
        </w:tabs>
      </w:pPr>
      <w:r w:rsidRPr="00B668EF">
        <w:t>Измерение углов, градусная мера угла. Смежные и вертикальные углы и их свойства.</w:t>
      </w:r>
    </w:p>
    <w:p w:rsidR="0092007F" w:rsidRPr="00B668EF" w:rsidRDefault="0092007F" w:rsidP="00B668EF">
      <w:pPr>
        <w:tabs>
          <w:tab w:val="left" w:pos="5460"/>
        </w:tabs>
      </w:pPr>
      <w:r w:rsidRPr="00B668EF">
        <w:t>Перпендикулярные прямые.</w:t>
      </w:r>
    </w:p>
    <w:p w:rsidR="0092007F" w:rsidRPr="00B668EF" w:rsidRDefault="008B456B" w:rsidP="00B668EF">
      <w:pPr>
        <w:tabs>
          <w:tab w:val="left" w:pos="5460"/>
        </w:tabs>
      </w:pPr>
      <w:r w:rsidRPr="00B668EF">
        <w:rPr>
          <w:b/>
          <w:bCs/>
        </w:rPr>
        <w:t>Треугольники</w:t>
      </w:r>
    </w:p>
    <w:p w:rsidR="0092007F" w:rsidRPr="00B668EF" w:rsidRDefault="0092007F" w:rsidP="00B668EF">
      <w:pPr>
        <w:tabs>
          <w:tab w:val="left" w:pos="5460"/>
        </w:tabs>
      </w:pPr>
      <w:r w:rsidRPr="00B668EF"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92007F" w:rsidRPr="00B668EF" w:rsidRDefault="0092007F" w:rsidP="00B668EF">
      <w:pPr>
        <w:tabs>
          <w:tab w:val="left" w:pos="5460"/>
        </w:tabs>
        <w:rPr>
          <w:b/>
          <w:bCs/>
        </w:rPr>
      </w:pPr>
      <w:r w:rsidRPr="00B668EF">
        <w:rPr>
          <w:b/>
          <w:bCs/>
        </w:rPr>
        <w:lastRenderedPageBreak/>
        <w:t xml:space="preserve">Параллельные прямые </w:t>
      </w:r>
    </w:p>
    <w:p w:rsidR="0092007F" w:rsidRPr="00B668EF" w:rsidRDefault="0092007F" w:rsidP="00B668EF">
      <w:pPr>
        <w:tabs>
          <w:tab w:val="left" w:pos="5460"/>
        </w:tabs>
      </w:pPr>
      <w:r w:rsidRPr="00B668EF">
        <w:t>Признаки параллельности</w:t>
      </w:r>
      <w:r w:rsidR="008B456B" w:rsidRPr="00B668EF">
        <w:t xml:space="preserve"> </w:t>
      </w:r>
      <w:r w:rsidRPr="00B668EF">
        <w:t>прямых. Аксиома</w:t>
      </w:r>
      <w:r w:rsidR="008B456B" w:rsidRPr="00B668EF">
        <w:t xml:space="preserve"> </w:t>
      </w:r>
      <w:r w:rsidRPr="00B668EF">
        <w:t>параллельных</w:t>
      </w:r>
      <w:r w:rsidR="008B456B" w:rsidRPr="00B668EF">
        <w:t xml:space="preserve"> </w:t>
      </w:r>
      <w:r w:rsidRPr="00B668EF">
        <w:t>прямых. Свойства параллельных прямых.</w:t>
      </w:r>
    </w:p>
    <w:p w:rsidR="0092007F" w:rsidRPr="00B668EF" w:rsidRDefault="0092007F" w:rsidP="00B668EF">
      <w:pPr>
        <w:tabs>
          <w:tab w:val="left" w:pos="5460"/>
        </w:tabs>
        <w:rPr>
          <w:b/>
          <w:bCs/>
        </w:rPr>
      </w:pPr>
      <w:r w:rsidRPr="00B668EF">
        <w:rPr>
          <w:b/>
          <w:bCs/>
        </w:rPr>
        <w:t>Соотношения между сторонами и углами треугольник</w:t>
      </w:r>
    </w:p>
    <w:p w:rsidR="0092007F" w:rsidRPr="00B668EF" w:rsidRDefault="0092007F" w:rsidP="00B668EF">
      <w:pPr>
        <w:tabs>
          <w:tab w:val="left" w:pos="5460"/>
        </w:tabs>
      </w:pPr>
      <w:r w:rsidRPr="00B668EF"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92007F" w:rsidRPr="00B668EF" w:rsidRDefault="0092007F" w:rsidP="00B668EF">
      <w:pPr>
        <w:tabs>
          <w:tab w:val="left" w:pos="5460"/>
        </w:tabs>
      </w:pPr>
      <w:r w:rsidRPr="00B668EF">
        <w:rPr>
          <w:b/>
          <w:bCs/>
        </w:rPr>
        <w:t>Повторение</w:t>
      </w:r>
    </w:p>
    <w:p w:rsidR="00443033" w:rsidRPr="00B668EF" w:rsidRDefault="00443033" w:rsidP="00B668EF"/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t>Формы организации образовательного процесса: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традиционные уроки;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уроки контроля знаний, умений и навыков;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 самостоятельная работа учащихся;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творческая деятельность;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исследовательские проекты;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публичные презентации;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лекции;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 практическая деятельность (решение задач, выполнение практических работ).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                                         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b/>
          <w:bCs/>
          <w:color w:val="000000"/>
          <w:lang w:eastAsia="ru-RU"/>
        </w:rPr>
        <w:t>Технологии обучения: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-технология традиционного обучения;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-технология дифференцированного обучения;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-технология проблемного обучения;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-личностно-ориентированные технологии обучения;</w:t>
      </w:r>
    </w:p>
    <w:p w:rsidR="00B668EF" w:rsidRPr="00B668EF" w:rsidRDefault="00B668EF" w:rsidP="00B668EF">
      <w:pPr>
        <w:rPr>
          <w:rFonts w:eastAsia="Times New Roman"/>
          <w:color w:val="000000"/>
          <w:lang w:eastAsia="ru-RU"/>
        </w:rPr>
      </w:pPr>
      <w:r w:rsidRPr="00B668EF">
        <w:rPr>
          <w:rFonts w:eastAsia="Times New Roman"/>
          <w:color w:val="000000"/>
          <w:lang w:eastAsia="ru-RU"/>
        </w:rPr>
        <w:t>-информационно-коммуникационные технологии.</w:t>
      </w:r>
    </w:p>
    <w:p w:rsidR="006B7503" w:rsidRPr="00B668EF" w:rsidRDefault="006B7503" w:rsidP="00B668EF"/>
    <w:p w:rsidR="00987581" w:rsidRPr="00987581" w:rsidRDefault="00987581" w:rsidP="00987581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br w:type="page"/>
      </w:r>
      <w:r w:rsidRPr="00987581">
        <w:rPr>
          <w:sz w:val="24"/>
          <w:szCs w:val="24"/>
          <w:lang w:val="ru-RU"/>
        </w:rPr>
        <w:lastRenderedPageBreak/>
        <w:t>Приложение 1</w:t>
      </w:r>
    </w:p>
    <w:p w:rsidR="00987581" w:rsidRPr="00987581" w:rsidRDefault="00987581" w:rsidP="00987581">
      <w:pPr>
        <w:pStyle w:val="23"/>
        <w:keepNext/>
        <w:keepLines/>
        <w:shd w:val="clear" w:color="auto" w:fill="auto"/>
        <w:spacing w:line="240" w:lineRule="auto"/>
        <w:ind w:left="20"/>
        <w:jc w:val="right"/>
        <w:rPr>
          <w:sz w:val="24"/>
          <w:szCs w:val="24"/>
          <w:lang w:val="ru-RU"/>
        </w:rPr>
      </w:pPr>
      <w:r w:rsidRPr="00987581">
        <w:rPr>
          <w:sz w:val="24"/>
          <w:szCs w:val="24"/>
          <w:lang w:val="ru-RU"/>
        </w:rPr>
        <w:t xml:space="preserve">к рабочей программе по </w:t>
      </w:r>
      <w:r>
        <w:rPr>
          <w:sz w:val="24"/>
          <w:szCs w:val="24"/>
        </w:rPr>
        <w:t>геометрии 7</w:t>
      </w:r>
      <w:r w:rsidRPr="00987581">
        <w:rPr>
          <w:sz w:val="24"/>
          <w:szCs w:val="24"/>
          <w:lang w:val="ru-RU"/>
        </w:rPr>
        <w:t xml:space="preserve"> класса</w:t>
      </w:r>
    </w:p>
    <w:p w:rsidR="00987581" w:rsidRPr="00987581" w:rsidRDefault="00987581" w:rsidP="00987581">
      <w:pPr>
        <w:pStyle w:val="23"/>
        <w:keepNext/>
        <w:keepLines/>
        <w:shd w:val="clear" w:color="auto" w:fill="auto"/>
        <w:spacing w:line="240" w:lineRule="auto"/>
        <w:ind w:left="20"/>
        <w:rPr>
          <w:rStyle w:val="22"/>
          <w:b w:val="0"/>
          <w:sz w:val="24"/>
          <w:szCs w:val="24"/>
        </w:rPr>
      </w:pPr>
      <w:r w:rsidRPr="00987581">
        <w:rPr>
          <w:sz w:val="24"/>
          <w:szCs w:val="24"/>
          <w:lang w:val="ru-RU"/>
        </w:rPr>
        <w:t>Календарно-тематическое планирование</w:t>
      </w:r>
    </w:p>
    <w:p w:rsidR="002442B4" w:rsidRPr="00B668EF" w:rsidRDefault="002442B4" w:rsidP="00B668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1623"/>
        <w:gridCol w:w="10100"/>
        <w:gridCol w:w="2177"/>
      </w:tblGrid>
      <w:tr w:rsidR="00256B3B" w:rsidRPr="00987581" w:rsidTr="00987581">
        <w:trPr>
          <w:trHeight w:val="661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256B3B" w:rsidRPr="00987581" w:rsidRDefault="00256B3B" w:rsidP="00B06966">
            <w:pPr>
              <w:ind w:left="360"/>
            </w:pPr>
            <w:r w:rsidRPr="00987581">
              <w:t xml:space="preserve">№ </w:t>
            </w:r>
          </w:p>
          <w:p w:rsidR="00256B3B" w:rsidRPr="00987581" w:rsidRDefault="00256B3B" w:rsidP="00B06966">
            <w:pPr>
              <w:ind w:left="360"/>
            </w:pPr>
            <w:r w:rsidRPr="00987581">
              <w:t>урока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256B3B" w:rsidRPr="00987581" w:rsidRDefault="00256B3B" w:rsidP="00B668EF">
            <w:r w:rsidRPr="00987581">
              <w:t>Дата проведения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256B3B" w:rsidRPr="00987581" w:rsidRDefault="00256B3B" w:rsidP="00B668EF">
            <w:r w:rsidRPr="00987581">
              <w:t>Тема урока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256B3B" w:rsidRPr="00987581" w:rsidRDefault="00256B3B" w:rsidP="00B668EF">
            <w:r w:rsidRPr="00987581">
              <w:t xml:space="preserve">Количество  часов, </w:t>
            </w:r>
          </w:p>
          <w:p w:rsidR="00256B3B" w:rsidRPr="00987581" w:rsidRDefault="00256B3B" w:rsidP="00B668EF">
            <w:r w:rsidRPr="00987581">
              <w:t>отводимых на освоение каждой темы</w:t>
            </w:r>
          </w:p>
        </w:tc>
      </w:tr>
      <w:tr w:rsidR="00256B3B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256B3B" w:rsidRPr="00987581" w:rsidRDefault="00256B3B" w:rsidP="00B06966">
            <w:pPr>
              <w:ind w:left="360"/>
              <w:rPr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:rsidR="00256B3B" w:rsidRPr="00987581" w:rsidRDefault="00256B3B" w:rsidP="00B668EF">
            <w:pPr>
              <w:rPr>
                <w:b/>
              </w:rPr>
            </w:pPr>
          </w:p>
        </w:tc>
        <w:tc>
          <w:tcPr>
            <w:tcW w:w="10100" w:type="dxa"/>
            <w:shd w:val="clear" w:color="auto" w:fill="auto"/>
          </w:tcPr>
          <w:p w:rsidR="00256B3B" w:rsidRPr="00987581" w:rsidRDefault="00256B3B" w:rsidP="00B668EF">
            <w:pPr>
              <w:rPr>
                <w:b/>
              </w:rPr>
            </w:pPr>
            <w:r w:rsidRPr="00987581">
              <w:rPr>
                <w:b/>
              </w:rPr>
              <w:t xml:space="preserve">Начальные геометрические сведения </w:t>
            </w:r>
          </w:p>
        </w:tc>
        <w:tc>
          <w:tcPr>
            <w:tcW w:w="2177" w:type="dxa"/>
            <w:shd w:val="clear" w:color="auto" w:fill="auto"/>
          </w:tcPr>
          <w:p w:rsidR="00256B3B" w:rsidRPr="00987581" w:rsidRDefault="00D358A9" w:rsidP="00B668EF">
            <w:pPr>
              <w:rPr>
                <w:b/>
              </w:rPr>
            </w:pPr>
            <w:r w:rsidRPr="00987581">
              <w:rPr>
                <w:b/>
              </w:rPr>
              <w:t>10</w:t>
            </w:r>
          </w:p>
        </w:tc>
      </w:tr>
      <w:tr w:rsidR="00256B3B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256B3B" w:rsidRPr="00987581" w:rsidRDefault="00256B3B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256B3B" w:rsidRPr="00987581" w:rsidRDefault="00076F69" w:rsidP="00B668EF">
            <w:r w:rsidRPr="00987581">
              <w:t>01.09.17</w:t>
            </w:r>
          </w:p>
        </w:tc>
        <w:tc>
          <w:tcPr>
            <w:tcW w:w="10100" w:type="dxa"/>
            <w:shd w:val="clear" w:color="auto" w:fill="auto"/>
          </w:tcPr>
          <w:p w:rsidR="00256B3B" w:rsidRPr="00987581" w:rsidRDefault="00256B3B" w:rsidP="00B668EF">
            <w:r w:rsidRPr="00987581">
              <w:t>Прямая и отрезок.</w:t>
            </w:r>
          </w:p>
        </w:tc>
        <w:tc>
          <w:tcPr>
            <w:tcW w:w="2177" w:type="dxa"/>
            <w:shd w:val="clear" w:color="auto" w:fill="auto"/>
          </w:tcPr>
          <w:p w:rsidR="00256B3B" w:rsidRPr="00987581" w:rsidRDefault="00256B3B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05.09.17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Луч и угол.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08.09.17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Сравнение отрезков и углов.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12.09.17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Измерение отрезков.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15.09.17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Измерение отрезков.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19.09.17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Измерение углов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22.09.17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Перпендикулярные прямые.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26.09.17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Перпендикулярные прямые.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29.09.17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7A133D">
            <w:r w:rsidRPr="00987581">
              <w:t>03.10.17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pPr>
              <w:rPr>
                <w:b/>
                <w:i/>
              </w:rPr>
            </w:pPr>
            <w:r w:rsidRPr="00987581">
              <w:rPr>
                <w:b/>
                <w:i/>
              </w:rPr>
              <w:t xml:space="preserve">Контрольная работа№1 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/>
        </w:tc>
      </w:tr>
      <w:tr w:rsidR="00256B3B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256B3B" w:rsidRPr="00987581" w:rsidRDefault="00256B3B" w:rsidP="00B06966">
            <w:pPr>
              <w:ind w:left="360"/>
              <w:rPr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:rsidR="00256B3B" w:rsidRPr="00987581" w:rsidRDefault="00256B3B" w:rsidP="00B668EF">
            <w:pPr>
              <w:rPr>
                <w:b/>
              </w:rPr>
            </w:pPr>
          </w:p>
        </w:tc>
        <w:tc>
          <w:tcPr>
            <w:tcW w:w="10100" w:type="dxa"/>
            <w:shd w:val="clear" w:color="auto" w:fill="auto"/>
          </w:tcPr>
          <w:p w:rsidR="00256B3B" w:rsidRPr="00987581" w:rsidRDefault="00256B3B" w:rsidP="00B668EF">
            <w:pPr>
              <w:rPr>
                <w:b/>
              </w:rPr>
            </w:pPr>
            <w:r w:rsidRPr="00987581">
              <w:rPr>
                <w:b/>
                <w:bCs/>
              </w:rPr>
              <w:t>Треугольники</w:t>
            </w:r>
          </w:p>
        </w:tc>
        <w:tc>
          <w:tcPr>
            <w:tcW w:w="2177" w:type="dxa"/>
            <w:shd w:val="clear" w:color="auto" w:fill="auto"/>
          </w:tcPr>
          <w:p w:rsidR="00256B3B" w:rsidRPr="00987581" w:rsidRDefault="00D358A9" w:rsidP="00B668EF">
            <w:pPr>
              <w:rPr>
                <w:b/>
              </w:rPr>
            </w:pPr>
            <w:r w:rsidRPr="00987581">
              <w:rPr>
                <w:b/>
              </w:rPr>
              <w:t>17</w:t>
            </w:r>
          </w:p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06.10.17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Первый признак равенства треугольников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10.10.17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Первый признак равенства треугольников.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13.10.17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Первый признак равенства треугольников.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17.10.17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Медиана, биссектриса, высота треугольника.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20.10.17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Медиана, биссектриса, высота треугольника.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7A133D">
            <w:r w:rsidRPr="00987581">
              <w:t>24.10.17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Медиана, биссектриса, высота треугольника.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27.10.17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Второй и третий признаки равенства треугольников.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07.11.17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Второй и третий признаки равенства треугольников.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10.11.17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Второй и третий признаки равенства треугольников.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14.11.17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Второй и третий признаки равенства треугольников.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17.11.17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Задачи на построение.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21.11.17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Задачи на построение.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24.11.17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Задачи на построение.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28.11.17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01.12.17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05.12.17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7A133D">
            <w:r w:rsidRPr="00987581">
              <w:t>08.12.17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pPr>
              <w:rPr>
                <w:b/>
                <w:i/>
              </w:rPr>
            </w:pPr>
            <w:r w:rsidRPr="00987581">
              <w:rPr>
                <w:b/>
                <w:i/>
              </w:rPr>
              <w:t xml:space="preserve">Контрольная работа№2 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ind w:left="360"/>
              <w:rPr>
                <w:b/>
              </w:r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/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06966">
            <w:pPr>
              <w:tabs>
                <w:tab w:val="left" w:pos="5460"/>
              </w:tabs>
              <w:rPr>
                <w:b/>
                <w:bCs/>
              </w:rPr>
            </w:pPr>
            <w:r w:rsidRPr="00987581">
              <w:rPr>
                <w:b/>
                <w:bCs/>
              </w:rPr>
              <w:t xml:space="preserve">Параллельные прямые 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>
            <w:pPr>
              <w:rPr>
                <w:b/>
              </w:rPr>
            </w:pPr>
            <w:r w:rsidRPr="00987581">
              <w:rPr>
                <w:b/>
              </w:rPr>
              <w:t>13</w:t>
            </w:r>
          </w:p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12.12.17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Признаки параллельности двух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15.12.17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Признаки параллельности двух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7A133D">
            <w:r w:rsidRPr="00987581">
              <w:t>19.12.17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r w:rsidRPr="00987581">
              <w:t>Признаки параллельности двух прямых.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22.12.17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Признаки параллельности двух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26.12.17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Аксиома параллельных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12.01.18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Аксиома параллельных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146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16.01.18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Аксиома параллельных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19.01.18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Аксиома параллельных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23.01.18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Аксиома параллельных прямых.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26.01.18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30.01.18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02.02.18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98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7A133D">
            <w:r w:rsidRPr="00987581">
              <w:t>06.02.18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>
            <w:pPr>
              <w:rPr>
                <w:b/>
                <w:i/>
              </w:rPr>
            </w:pPr>
            <w:r w:rsidRPr="00987581">
              <w:rPr>
                <w:b/>
                <w:i/>
              </w:rPr>
              <w:t xml:space="preserve">Контрольная работа №3 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84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ind w:left="360"/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/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pPr>
              <w:rPr>
                <w:b/>
              </w:rPr>
            </w:pPr>
            <w:r w:rsidRPr="00987581">
              <w:rPr>
                <w:b/>
                <w:bCs/>
              </w:rPr>
              <w:t xml:space="preserve">Соотношения между сторонами и углами треугольника 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>
            <w:pPr>
              <w:rPr>
                <w:b/>
              </w:rPr>
            </w:pPr>
            <w:r w:rsidRPr="00987581">
              <w:rPr>
                <w:b/>
              </w:rPr>
              <w:t>18</w:t>
            </w:r>
          </w:p>
        </w:tc>
      </w:tr>
      <w:tr w:rsidR="00076F69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09.02.18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Сумма углов треугольника.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13.02.18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Сумма углов треугольника.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076F69" w:rsidRPr="00987581" w:rsidTr="00987581">
        <w:trPr>
          <w:trHeight w:val="284"/>
        </w:trPr>
        <w:tc>
          <w:tcPr>
            <w:tcW w:w="1190" w:type="dxa"/>
            <w:shd w:val="clear" w:color="auto" w:fill="auto"/>
          </w:tcPr>
          <w:p w:rsidR="00076F69" w:rsidRPr="00987581" w:rsidRDefault="00076F69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076F69" w:rsidRPr="00987581" w:rsidRDefault="00076F69" w:rsidP="007A133D">
            <w:r w:rsidRPr="00987581">
              <w:t>16.02.18</w:t>
            </w:r>
          </w:p>
        </w:tc>
        <w:tc>
          <w:tcPr>
            <w:tcW w:w="10100" w:type="dxa"/>
            <w:shd w:val="clear" w:color="auto" w:fill="auto"/>
          </w:tcPr>
          <w:p w:rsidR="00076F69" w:rsidRPr="00987581" w:rsidRDefault="00076F69" w:rsidP="00B668EF">
            <w:r w:rsidRPr="00987581">
              <w:t>Соотношение между сторонами и углами треугольника.</w:t>
            </w:r>
          </w:p>
        </w:tc>
        <w:tc>
          <w:tcPr>
            <w:tcW w:w="2177" w:type="dxa"/>
            <w:shd w:val="clear" w:color="auto" w:fill="auto"/>
          </w:tcPr>
          <w:p w:rsidR="00076F69" w:rsidRPr="00987581" w:rsidRDefault="00076F69" w:rsidP="00B668EF"/>
        </w:tc>
      </w:tr>
      <w:tr w:rsidR="006A685A" w:rsidRPr="00987581" w:rsidTr="00987581">
        <w:trPr>
          <w:trHeight w:val="270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20.02.18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668EF">
            <w:r w:rsidRPr="00987581">
              <w:t>Соотношение между сторонами и углами треугольника.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6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27.02.18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Соотношение между сторонами и углами треугольника.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38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02.03.18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A47B1A">
            <w:pPr>
              <w:rPr>
                <w:b/>
                <w:i/>
              </w:rPr>
            </w:pPr>
            <w:r w:rsidRPr="00987581">
              <w:rPr>
                <w:b/>
                <w:i/>
              </w:rPr>
              <w:t xml:space="preserve">Контрольная работа№4 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06.03.18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Прямоугольные треугольники.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09.03.18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Прямоугольные треугольники.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13.03.18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Прямоугольные треугольники.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16.03.18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Прямоугольные треугольники.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6A685A">
            <w:r w:rsidRPr="00987581">
              <w:t>20.03.18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668EF">
            <w:r w:rsidRPr="00987581">
              <w:t>Построение треугольника по трем элементам.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23.03.18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Построение треугольника по трем элементам.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03.04.18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Построение треугольника по трем элементам.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06.04.18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Построение треугольника по трем элементам.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10.04.18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13.04.18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61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17.04.18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t>Решение задач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395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7A133D">
            <w:r w:rsidRPr="00987581">
              <w:t>20.04.18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668EF">
            <w:pPr>
              <w:rPr>
                <w:b/>
                <w:i/>
              </w:rPr>
            </w:pPr>
            <w:r w:rsidRPr="00987581">
              <w:rPr>
                <w:b/>
                <w:i/>
              </w:rPr>
              <w:t xml:space="preserve">Контрольная работа№5 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6A685A" w:rsidRPr="00987581" w:rsidRDefault="006A685A" w:rsidP="00B668EF"/>
        </w:tc>
      </w:tr>
      <w:tr w:rsidR="006A685A" w:rsidRPr="00987581" w:rsidTr="00987581">
        <w:trPr>
          <w:trHeight w:val="282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ind w:left="360"/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7A133D"/>
        </w:tc>
        <w:tc>
          <w:tcPr>
            <w:tcW w:w="10100" w:type="dxa"/>
            <w:shd w:val="clear" w:color="auto" w:fill="auto"/>
          </w:tcPr>
          <w:p w:rsidR="006A685A" w:rsidRPr="00987581" w:rsidRDefault="006A685A" w:rsidP="00B668EF">
            <w:r w:rsidRPr="00987581">
              <w:rPr>
                <w:b/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>
            <w:pPr>
              <w:rPr>
                <w:b/>
              </w:rPr>
            </w:pPr>
            <w:r w:rsidRPr="00987581">
              <w:rPr>
                <w:b/>
              </w:rPr>
              <w:t>10</w:t>
            </w:r>
          </w:p>
        </w:tc>
      </w:tr>
      <w:tr w:rsidR="006A685A" w:rsidRPr="00987581" w:rsidTr="00987581">
        <w:trPr>
          <w:trHeight w:val="270"/>
        </w:trPr>
        <w:tc>
          <w:tcPr>
            <w:tcW w:w="1190" w:type="dxa"/>
            <w:shd w:val="clear" w:color="auto" w:fill="auto"/>
          </w:tcPr>
          <w:p w:rsidR="006A685A" w:rsidRPr="00987581" w:rsidRDefault="006A685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6A685A" w:rsidRPr="00987581" w:rsidRDefault="006A685A" w:rsidP="006A685A">
            <w:r w:rsidRPr="00987581">
              <w:t>24.04.18</w:t>
            </w:r>
          </w:p>
        </w:tc>
        <w:tc>
          <w:tcPr>
            <w:tcW w:w="10100" w:type="dxa"/>
            <w:shd w:val="clear" w:color="auto" w:fill="auto"/>
          </w:tcPr>
          <w:p w:rsidR="006A685A" w:rsidRPr="00987581" w:rsidRDefault="006A685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6A685A" w:rsidRPr="00987581" w:rsidRDefault="006A685A" w:rsidP="00B668EF"/>
        </w:tc>
      </w:tr>
      <w:tr w:rsidR="00BA243A" w:rsidRPr="00987581" w:rsidTr="00987581">
        <w:trPr>
          <w:trHeight w:val="267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27.04.18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75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04.05.18</w:t>
            </w:r>
          </w:p>
        </w:tc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68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08.05.18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68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11.05.18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87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15.05.18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84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18.05.18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65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22.05.18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84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25.05.18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  <w:tr w:rsidR="00BA243A" w:rsidRPr="00987581" w:rsidTr="00987581">
        <w:trPr>
          <w:trHeight w:val="269"/>
        </w:trPr>
        <w:tc>
          <w:tcPr>
            <w:tcW w:w="1190" w:type="dxa"/>
            <w:shd w:val="clear" w:color="auto" w:fill="auto"/>
          </w:tcPr>
          <w:p w:rsidR="00BA243A" w:rsidRPr="00987581" w:rsidRDefault="00BA243A" w:rsidP="00B06966">
            <w:pPr>
              <w:numPr>
                <w:ilvl w:val="0"/>
                <w:numId w:val="11"/>
              </w:numPr>
            </w:pPr>
          </w:p>
        </w:tc>
        <w:tc>
          <w:tcPr>
            <w:tcW w:w="1623" w:type="dxa"/>
            <w:shd w:val="clear" w:color="auto" w:fill="auto"/>
          </w:tcPr>
          <w:p w:rsidR="00BA243A" w:rsidRPr="00987581" w:rsidRDefault="00BA243A" w:rsidP="006A685A">
            <w:r w:rsidRPr="00987581">
              <w:t>29.05.18</w:t>
            </w:r>
          </w:p>
        </w:tc>
        <w:tc>
          <w:tcPr>
            <w:tcW w:w="10100" w:type="dxa"/>
            <w:shd w:val="clear" w:color="auto" w:fill="auto"/>
          </w:tcPr>
          <w:p w:rsidR="00BA243A" w:rsidRPr="00987581" w:rsidRDefault="00BA243A" w:rsidP="00B06966">
            <w:pPr>
              <w:tabs>
                <w:tab w:val="left" w:pos="5460"/>
              </w:tabs>
              <w:rPr>
                <w:bCs/>
              </w:rPr>
            </w:pPr>
            <w:r w:rsidRPr="00987581">
              <w:rPr>
                <w:bCs/>
              </w:rPr>
              <w:t>Повторение. Решение задач</w:t>
            </w:r>
          </w:p>
        </w:tc>
        <w:tc>
          <w:tcPr>
            <w:tcW w:w="2177" w:type="dxa"/>
            <w:shd w:val="clear" w:color="auto" w:fill="auto"/>
          </w:tcPr>
          <w:p w:rsidR="00BA243A" w:rsidRPr="00987581" w:rsidRDefault="00BA243A" w:rsidP="00B668EF"/>
        </w:tc>
      </w:tr>
    </w:tbl>
    <w:p w:rsidR="002442B4" w:rsidRPr="00B668EF" w:rsidRDefault="002442B4" w:rsidP="00B668EF"/>
    <w:sectPr w:rsidR="002442B4" w:rsidRPr="00B668EF" w:rsidSect="00E975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8E636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B143C0"/>
    <w:multiLevelType w:val="multilevel"/>
    <w:tmpl w:val="E048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AD203C9"/>
    <w:multiLevelType w:val="hybridMultilevel"/>
    <w:tmpl w:val="D17C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42A9"/>
    <w:multiLevelType w:val="multilevel"/>
    <w:tmpl w:val="37E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A34E0"/>
    <w:multiLevelType w:val="hybridMultilevel"/>
    <w:tmpl w:val="8D14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67BF"/>
    <w:multiLevelType w:val="hybridMultilevel"/>
    <w:tmpl w:val="B360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222"/>
    <w:multiLevelType w:val="hybridMultilevel"/>
    <w:tmpl w:val="748E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04765"/>
    <w:multiLevelType w:val="hybridMultilevel"/>
    <w:tmpl w:val="85DA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002C6D"/>
    <w:multiLevelType w:val="hybridMultilevel"/>
    <w:tmpl w:val="F6F491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06195"/>
    <w:multiLevelType w:val="multilevel"/>
    <w:tmpl w:val="D1AEC1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6C16645"/>
    <w:multiLevelType w:val="multilevel"/>
    <w:tmpl w:val="7112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4529C"/>
    <w:multiLevelType w:val="hybridMultilevel"/>
    <w:tmpl w:val="C5107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C2EA3"/>
    <w:multiLevelType w:val="hybridMultilevel"/>
    <w:tmpl w:val="D0E6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A2DDA"/>
    <w:multiLevelType w:val="hybridMultilevel"/>
    <w:tmpl w:val="8578E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3556D"/>
    <w:multiLevelType w:val="hybridMultilevel"/>
    <w:tmpl w:val="FB906D76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20B45"/>
    <w:multiLevelType w:val="multilevel"/>
    <w:tmpl w:val="4A44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  <w:num w:numId="17">
    <w:abstractNumId w:val="15"/>
  </w:num>
  <w:num w:numId="18">
    <w:abstractNumId w:val="1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B4"/>
    <w:rsid w:val="00001487"/>
    <w:rsid w:val="000021C6"/>
    <w:rsid w:val="000568B0"/>
    <w:rsid w:val="00076F69"/>
    <w:rsid w:val="000A39E4"/>
    <w:rsid w:val="000A439B"/>
    <w:rsid w:val="000C2C8D"/>
    <w:rsid w:val="000D244F"/>
    <w:rsid w:val="000F0AB0"/>
    <w:rsid w:val="0010326A"/>
    <w:rsid w:val="001512AE"/>
    <w:rsid w:val="00175BA7"/>
    <w:rsid w:val="001B05CA"/>
    <w:rsid w:val="001E234A"/>
    <w:rsid w:val="001F21AD"/>
    <w:rsid w:val="001F4FCA"/>
    <w:rsid w:val="001F623D"/>
    <w:rsid w:val="002442B4"/>
    <w:rsid w:val="00256B3B"/>
    <w:rsid w:val="002A1330"/>
    <w:rsid w:val="002D5365"/>
    <w:rsid w:val="00354912"/>
    <w:rsid w:val="00386B5B"/>
    <w:rsid w:val="003D4E0F"/>
    <w:rsid w:val="00441DF5"/>
    <w:rsid w:val="00443033"/>
    <w:rsid w:val="00451468"/>
    <w:rsid w:val="00494A3A"/>
    <w:rsid w:val="004D0DCD"/>
    <w:rsid w:val="004D51E2"/>
    <w:rsid w:val="00537845"/>
    <w:rsid w:val="005B2879"/>
    <w:rsid w:val="005D3757"/>
    <w:rsid w:val="006222FE"/>
    <w:rsid w:val="0063604B"/>
    <w:rsid w:val="00661A9E"/>
    <w:rsid w:val="006A685A"/>
    <w:rsid w:val="006B7503"/>
    <w:rsid w:val="007021CD"/>
    <w:rsid w:val="007166FE"/>
    <w:rsid w:val="00751499"/>
    <w:rsid w:val="00794820"/>
    <w:rsid w:val="007A133D"/>
    <w:rsid w:val="008616C6"/>
    <w:rsid w:val="008A0211"/>
    <w:rsid w:val="008A7513"/>
    <w:rsid w:val="008B456B"/>
    <w:rsid w:val="0092007F"/>
    <w:rsid w:val="00962268"/>
    <w:rsid w:val="00987581"/>
    <w:rsid w:val="009B77BD"/>
    <w:rsid w:val="00A25125"/>
    <w:rsid w:val="00A46DFE"/>
    <w:rsid w:val="00A47B1A"/>
    <w:rsid w:val="00A64600"/>
    <w:rsid w:val="00A7000B"/>
    <w:rsid w:val="00A87F47"/>
    <w:rsid w:val="00AA04DB"/>
    <w:rsid w:val="00AC2F84"/>
    <w:rsid w:val="00B06966"/>
    <w:rsid w:val="00B46579"/>
    <w:rsid w:val="00B668EF"/>
    <w:rsid w:val="00BA243A"/>
    <w:rsid w:val="00CB5354"/>
    <w:rsid w:val="00CD25E2"/>
    <w:rsid w:val="00CF7E4A"/>
    <w:rsid w:val="00D358A9"/>
    <w:rsid w:val="00D76B3F"/>
    <w:rsid w:val="00D9731D"/>
    <w:rsid w:val="00DC63A5"/>
    <w:rsid w:val="00DE512E"/>
    <w:rsid w:val="00E22130"/>
    <w:rsid w:val="00E25719"/>
    <w:rsid w:val="00E975E3"/>
    <w:rsid w:val="00EA7A76"/>
    <w:rsid w:val="00F82642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7">
    <w:name w:val="heading 7"/>
    <w:basedOn w:val="a"/>
    <w:next w:val="a"/>
    <w:qFormat/>
    <w:rsid w:val="00443033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msonormalcxspmiddle">
    <w:name w:val="msonormalcxspmiddle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c3">
    <w:name w:val="c3"/>
    <w:basedOn w:val="a"/>
    <w:rsid w:val="000D24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2D5365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2D5365"/>
    <w:pPr>
      <w:widowControl w:val="0"/>
      <w:shd w:val="clear" w:color="auto" w:fill="FFFFFF"/>
      <w:spacing w:line="276" w:lineRule="exact"/>
      <w:ind w:hanging="360"/>
      <w:jc w:val="center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styleId="2">
    <w:name w:val="List Bullet 2"/>
    <w:basedOn w:val="a"/>
    <w:rsid w:val="001512AE"/>
    <w:pPr>
      <w:numPr>
        <w:numId w:val="12"/>
      </w:numPr>
    </w:pPr>
    <w:rPr>
      <w:rFonts w:eastAsia="Times New Roman"/>
      <w:sz w:val="22"/>
      <w:szCs w:val="20"/>
      <w:lang w:eastAsia="ru-RU"/>
    </w:rPr>
  </w:style>
  <w:style w:type="character" w:customStyle="1" w:styleId="22">
    <w:name w:val="Заголовок №2_"/>
    <w:link w:val="23"/>
    <w:rsid w:val="00987581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987581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7">
    <w:name w:val="heading 7"/>
    <w:basedOn w:val="a"/>
    <w:next w:val="a"/>
    <w:qFormat/>
    <w:rsid w:val="00443033"/>
    <w:pPr>
      <w:keepNext/>
      <w:overflowPunct w:val="0"/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msonormalcxspmiddle">
    <w:name w:val="msonormalcxspmiddle"/>
    <w:basedOn w:val="a"/>
    <w:rsid w:val="00443033"/>
    <w:pPr>
      <w:spacing w:before="120" w:after="120"/>
      <w:jc w:val="both"/>
    </w:pPr>
    <w:rPr>
      <w:rFonts w:eastAsia="Times New Roman"/>
      <w:color w:val="000000"/>
      <w:lang w:eastAsia="ru-RU"/>
    </w:rPr>
  </w:style>
  <w:style w:type="paragraph" w:customStyle="1" w:styleId="c3">
    <w:name w:val="c3"/>
    <w:basedOn w:val="a"/>
    <w:rsid w:val="000D244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0">
    <w:name w:val="Основной текст (2)_"/>
    <w:basedOn w:val="a0"/>
    <w:link w:val="21"/>
    <w:locked/>
    <w:rsid w:val="002D5365"/>
    <w:rPr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2D5365"/>
    <w:pPr>
      <w:widowControl w:val="0"/>
      <w:shd w:val="clear" w:color="auto" w:fill="FFFFFF"/>
      <w:spacing w:line="276" w:lineRule="exact"/>
      <w:ind w:hanging="360"/>
      <w:jc w:val="center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styleId="2">
    <w:name w:val="List Bullet 2"/>
    <w:basedOn w:val="a"/>
    <w:rsid w:val="001512AE"/>
    <w:pPr>
      <w:numPr>
        <w:numId w:val="12"/>
      </w:numPr>
    </w:pPr>
    <w:rPr>
      <w:rFonts w:eastAsia="Times New Roman"/>
      <w:sz w:val="22"/>
      <w:szCs w:val="20"/>
      <w:lang w:eastAsia="ru-RU"/>
    </w:rPr>
  </w:style>
  <w:style w:type="character" w:customStyle="1" w:styleId="22">
    <w:name w:val="Заголовок №2_"/>
    <w:link w:val="23"/>
    <w:rsid w:val="00987581"/>
    <w:rPr>
      <w:b/>
      <w:bCs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987581"/>
    <w:pPr>
      <w:widowControl w:val="0"/>
      <w:shd w:val="clear" w:color="auto" w:fill="FFFFFF"/>
      <w:spacing w:line="226" w:lineRule="exact"/>
      <w:jc w:val="center"/>
      <w:outlineLvl w:val="1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cp:lastPrinted>2017-09-14T14:10:00Z</cp:lastPrinted>
  <dcterms:created xsi:type="dcterms:W3CDTF">2017-09-14T14:10:00Z</dcterms:created>
  <dcterms:modified xsi:type="dcterms:W3CDTF">2017-09-14T14:10:00Z</dcterms:modified>
</cp:coreProperties>
</file>