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0E" w:rsidRDefault="00FD1C0E" w:rsidP="00FD1C0E">
      <w:pPr>
        <w:pStyle w:val="ListParagrap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математике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FD1C0E" w:rsidRPr="00B44B8F" w:rsidRDefault="00FD1C0E" w:rsidP="00FD1C0E">
      <w:pPr>
        <w:jc w:val="both"/>
      </w:pPr>
      <w:r w:rsidRPr="00B44B8F">
        <w:t>Рабочая</w:t>
      </w:r>
      <w:r>
        <w:t xml:space="preserve"> </w:t>
      </w:r>
      <w:r w:rsidRPr="00B44B8F">
        <w:t xml:space="preserve"> программа разработана на основе:</w:t>
      </w:r>
    </w:p>
    <w:p w:rsidR="00FD1C0E" w:rsidRPr="00A301A4" w:rsidRDefault="00FD1C0E" w:rsidP="00FD1C0E">
      <w:pPr>
        <w:widowControl w:val="0"/>
        <w:numPr>
          <w:ilvl w:val="0"/>
          <w:numId w:val="3"/>
        </w:numPr>
        <w:jc w:val="both"/>
        <w:rPr>
          <w:color w:val="000000"/>
        </w:rPr>
      </w:pPr>
      <w:proofErr w:type="spellStart"/>
      <w:r w:rsidRPr="00A301A4">
        <w:rPr>
          <w:color w:val="000000"/>
        </w:rPr>
        <w:t>ФкГОС</w:t>
      </w:r>
      <w:proofErr w:type="spellEnd"/>
      <w:r w:rsidRPr="00A301A4">
        <w:rPr>
          <w:color w:val="000000"/>
        </w:rPr>
        <w:t xml:space="preserve">, приказ </w:t>
      </w:r>
      <w:proofErr w:type="spellStart"/>
      <w:r w:rsidRPr="00A301A4">
        <w:rPr>
          <w:color w:val="000000"/>
        </w:rPr>
        <w:t>минобрнауки</w:t>
      </w:r>
      <w:proofErr w:type="spellEnd"/>
      <w:r w:rsidRPr="00A301A4">
        <w:rPr>
          <w:color w:val="000000"/>
        </w:rPr>
        <w:t xml:space="preserve"> №1089 от 05.03.2004 г </w:t>
      </w:r>
    </w:p>
    <w:p w:rsidR="00FD1C0E" w:rsidRPr="00A301A4" w:rsidRDefault="00FD1C0E" w:rsidP="00FD1C0E">
      <w:pPr>
        <w:widowControl w:val="0"/>
        <w:numPr>
          <w:ilvl w:val="0"/>
          <w:numId w:val="3"/>
        </w:numPr>
        <w:jc w:val="both"/>
        <w:rPr>
          <w:color w:val="000000"/>
        </w:rPr>
      </w:pPr>
      <w:r w:rsidRPr="00A301A4">
        <w:rPr>
          <w:color w:val="000000"/>
        </w:rPr>
        <w:t>Основной образовательной программы основного общего образования МБОУ «Дегтярская СОШ»</w:t>
      </w:r>
    </w:p>
    <w:p w:rsidR="00FD1C0E" w:rsidRPr="00A301A4" w:rsidRDefault="00FD1C0E" w:rsidP="00FD1C0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A301A4">
        <w:rPr>
          <w:color w:val="000000"/>
        </w:rPr>
        <w:t xml:space="preserve">Программ образовательных учреждений. Алгебра и начала математического анализа 10-11 классы: / [составитель Т. А. </w:t>
      </w:r>
      <w:proofErr w:type="spellStart"/>
      <w:r w:rsidRPr="00A301A4">
        <w:rPr>
          <w:color w:val="000000"/>
        </w:rPr>
        <w:t>Бурмистрова</w:t>
      </w:r>
      <w:proofErr w:type="spellEnd"/>
      <w:r w:rsidRPr="00A301A4">
        <w:rPr>
          <w:color w:val="000000"/>
        </w:rPr>
        <w:t>]. — М.: Просвещение, 2009.</w:t>
      </w:r>
    </w:p>
    <w:p w:rsidR="00FD1C0E" w:rsidRPr="00A301A4" w:rsidRDefault="00FD1C0E" w:rsidP="00FD1C0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A301A4">
        <w:rPr>
          <w:color w:val="000000"/>
        </w:rPr>
        <w:t xml:space="preserve">Программ образовательных учреждений. Геометрия 10-11 классы / [составитель Т. А. </w:t>
      </w:r>
      <w:proofErr w:type="spellStart"/>
      <w:r w:rsidRPr="00A301A4">
        <w:rPr>
          <w:color w:val="000000"/>
        </w:rPr>
        <w:t>Бурмистрова</w:t>
      </w:r>
      <w:proofErr w:type="spellEnd"/>
      <w:r w:rsidRPr="00A301A4">
        <w:rPr>
          <w:color w:val="000000"/>
        </w:rPr>
        <w:t>]. — М.: Просвещение, 2011.</w:t>
      </w:r>
    </w:p>
    <w:p w:rsidR="00FD1C0E" w:rsidRDefault="00FD1C0E" w:rsidP="00FD1C0E">
      <w:pPr>
        <w:jc w:val="both"/>
      </w:pPr>
    </w:p>
    <w:p w:rsidR="00FD1C0E" w:rsidRPr="00920A02" w:rsidRDefault="00FD1C0E" w:rsidP="00FD1C0E">
      <w:pPr>
        <w:jc w:val="both"/>
      </w:pPr>
      <w:r w:rsidRPr="00920A02">
        <w:t xml:space="preserve">В соответствии с учебным планом  МБОУ «Дегтярская СОШ» на изучение </w:t>
      </w:r>
      <w:r>
        <w:t>математики в 10</w:t>
      </w:r>
      <w:r w:rsidRPr="00920A02">
        <w:t xml:space="preserve"> классе выделяется </w:t>
      </w:r>
      <w:r>
        <w:t>4,5</w:t>
      </w:r>
      <w:r w:rsidRPr="00920A02">
        <w:t xml:space="preserve"> час</w:t>
      </w:r>
      <w:r>
        <w:t>а</w:t>
      </w:r>
      <w:r w:rsidRPr="00920A02">
        <w:t xml:space="preserve"> в неделю (</w:t>
      </w:r>
      <w:r>
        <w:t>153</w:t>
      </w:r>
      <w:r w:rsidRPr="00920A02">
        <w:t xml:space="preserve"> час</w:t>
      </w:r>
      <w:r>
        <w:t>а в год</w:t>
      </w:r>
      <w:r w:rsidRPr="00920A02">
        <w:t>)</w:t>
      </w:r>
      <w:r>
        <w:t xml:space="preserve"> из них алгебра – 3 часа в неделю (102 часа в год), геометрия – 1,5 часа в неделю (51 час в год)</w:t>
      </w:r>
      <w:proofErr w:type="gramStart"/>
      <w:r>
        <w:t xml:space="preserve"> </w:t>
      </w:r>
      <w:r w:rsidRPr="00920A02">
        <w:t>.</w:t>
      </w:r>
      <w:proofErr w:type="gramEnd"/>
      <w:r w:rsidRPr="00920A02">
        <w:t xml:space="preserve"> </w:t>
      </w:r>
    </w:p>
    <w:p w:rsidR="00FD1C0E" w:rsidRPr="00920A02" w:rsidRDefault="00FD1C0E" w:rsidP="00FD1C0E">
      <w:pPr>
        <w:jc w:val="both"/>
      </w:pPr>
    </w:p>
    <w:p w:rsidR="00FD1C0E" w:rsidRPr="00230D43" w:rsidRDefault="00FD1C0E" w:rsidP="00FD1C0E">
      <w:pPr>
        <w:jc w:val="both"/>
        <w:rPr>
          <w:b/>
          <w:lang w:eastAsia="en-US"/>
        </w:rPr>
      </w:pPr>
      <w:r w:rsidRPr="00230D43">
        <w:rPr>
          <w:b/>
          <w:lang w:eastAsia="en-US"/>
        </w:rPr>
        <w:t>Данная рабочая программа ориентирована на использование</w:t>
      </w:r>
      <w:r>
        <w:rPr>
          <w:b/>
          <w:lang w:eastAsia="en-US"/>
        </w:rPr>
        <w:t xml:space="preserve"> </w:t>
      </w:r>
      <w:r w:rsidRPr="00230D43">
        <w:rPr>
          <w:b/>
          <w:lang w:eastAsia="en-US"/>
        </w:rPr>
        <w:t>по алгебре УМК «МГУ – школе»  С.М. Никольского:</w:t>
      </w:r>
    </w:p>
    <w:p w:rsidR="00FD1C0E" w:rsidRPr="00920A02" w:rsidRDefault="00FD1C0E" w:rsidP="00FD1C0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920A02">
        <w:rPr>
          <w:bCs/>
          <w:color w:val="000000"/>
        </w:rPr>
        <w:t>Алгебра</w:t>
      </w:r>
      <w:r>
        <w:rPr>
          <w:bCs/>
          <w:color w:val="000000"/>
        </w:rPr>
        <w:t xml:space="preserve"> и начала математического анализа.10</w:t>
      </w:r>
      <w:r w:rsidRPr="00920A02">
        <w:rPr>
          <w:bCs/>
          <w:color w:val="000000"/>
        </w:rPr>
        <w:t xml:space="preserve"> класс. Учебник для общеобразовательных организаций</w:t>
      </w:r>
      <w:r>
        <w:rPr>
          <w:bCs/>
          <w:color w:val="000000"/>
        </w:rPr>
        <w:t>: базовый и профильный уровни</w:t>
      </w:r>
      <w:r w:rsidRPr="00920A02">
        <w:rPr>
          <w:color w:val="000000"/>
        </w:rPr>
        <w:t xml:space="preserve">/С.М. Никольский, М.К. Потапов, Н.Н. Решетников, А.В. </w:t>
      </w:r>
      <w:proofErr w:type="spellStart"/>
      <w:r w:rsidRPr="00920A02">
        <w:rPr>
          <w:color w:val="000000"/>
        </w:rPr>
        <w:t>Шевкин</w:t>
      </w:r>
      <w:proofErr w:type="spellEnd"/>
      <w:r w:rsidRPr="00920A02">
        <w:rPr>
          <w:color w:val="000000"/>
        </w:rPr>
        <w:t xml:space="preserve">. – М.: Просвещение, </w:t>
      </w:r>
      <w:r>
        <w:rPr>
          <w:color w:val="000000"/>
        </w:rPr>
        <w:t>2016</w:t>
      </w:r>
      <w:r w:rsidRPr="00920A02">
        <w:rPr>
          <w:color w:val="000000"/>
        </w:rPr>
        <w:t xml:space="preserve">. </w:t>
      </w:r>
    </w:p>
    <w:p w:rsidR="00FD1C0E" w:rsidRPr="00920A02" w:rsidRDefault="00FD1C0E" w:rsidP="00FD1C0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920A02">
        <w:rPr>
          <w:bCs/>
          <w:color w:val="000000"/>
        </w:rPr>
        <w:t>Алгебра</w:t>
      </w:r>
      <w:r>
        <w:rPr>
          <w:bCs/>
          <w:color w:val="000000"/>
        </w:rPr>
        <w:t xml:space="preserve"> и начала математического анализа</w:t>
      </w:r>
      <w:r w:rsidRPr="00920A02">
        <w:rPr>
          <w:bCs/>
          <w:color w:val="000000"/>
        </w:rPr>
        <w:t>: Дидактические материалы</w:t>
      </w:r>
      <w:r>
        <w:rPr>
          <w:bCs/>
          <w:color w:val="000000"/>
        </w:rPr>
        <w:t>.</w:t>
      </w:r>
      <w:r w:rsidRPr="00920A02">
        <w:rPr>
          <w:bCs/>
          <w:color w:val="000000"/>
        </w:rPr>
        <w:t xml:space="preserve"> </w:t>
      </w:r>
      <w:r>
        <w:rPr>
          <w:bCs/>
          <w:color w:val="000000"/>
        </w:rPr>
        <w:t>10</w:t>
      </w:r>
      <w:r w:rsidRPr="00920A02">
        <w:rPr>
          <w:bCs/>
          <w:color w:val="000000"/>
        </w:rPr>
        <w:t xml:space="preserve"> класс</w:t>
      </w:r>
      <w:r>
        <w:rPr>
          <w:bCs/>
          <w:color w:val="000000"/>
        </w:rPr>
        <w:t>: базовый и профильный уровни</w:t>
      </w:r>
      <w:r w:rsidRPr="00920A02">
        <w:rPr>
          <w:bCs/>
          <w:color w:val="000000"/>
        </w:rPr>
        <w:t>.</w:t>
      </w:r>
      <w:r w:rsidRPr="00920A02">
        <w:rPr>
          <w:color w:val="000000"/>
        </w:rPr>
        <w:t xml:space="preserve"> / </w:t>
      </w:r>
      <w:proofErr w:type="spellStart"/>
      <w:r w:rsidRPr="00920A02">
        <w:rPr>
          <w:color w:val="000000"/>
        </w:rPr>
        <w:t>М.К.Потапов</w:t>
      </w:r>
      <w:proofErr w:type="spellEnd"/>
      <w:proofErr w:type="gramStart"/>
      <w:r w:rsidRPr="00920A02">
        <w:rPr>
          <w:color w:val="000000"/>
        </w:rPr>
        <w:t xml:space="preserve">,. – </w:t>
      </w:r>
      <w:proofErr w:type="gramEnd"/>
      <w:r w:rsidRPr="00920A02">
        <w:rPr>
          <w:color w:val="000000"/>
        </w:rPr>
        <w:t>М.: Просвещение, 20</w:t>
      </w:r>
      <w:r>
        <w:t>11</w:t>
      </w:r>
      <w:r w:rsidRPr="00920A02">
        <w:rPr>
          <w:color w:val="000000"/>
        </w:rPr>
        <w:t>.</w:t>
      </w:r>
    </w:p>
    <w:p w:rsidR="00FD1C0E" w:rsidRPr="00920A02" w:rsidRDefault="00FD1C0E" w:rsidP="00FD1C0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920A02">
        <w:rPr>
          <w:bCs/>
          <w:color w:val="000000"/>
        </w:rPr>
        <w:t>Алгебра</w:t>
      </w:r>
      <w:r>
        <w:rPr>
          <w:bCs/>
          <w:color w:val="000000"/>
        </w:rPr>
        <w:t xml:space="preserve"> и начала математического анализа.</w:t>
      </w:r>
      <w:r w:rsidRPr="00920A02">
        <w:rPr>
          <w:bCs/>
          <w:color w:val="000000"/>
        </w:rPr>
        <w:t xml:space="preserve"> Тематические тесты. </w:t>
      </w:r>
      <w:r>
        <w:rPr>
          <w:bCs/>
        </w:rPr>
        <w:t>10</w:t>
      </w:r>
      <w:r w:rsidRPr="00920A02">
        <w:rPr>
          <w:bCs/>
          <w:color w:val="000000"/>
        </w:rPr>
        <w:t xml:space="preserve"> </w:t>
      </w:r>
      <w:proofErr w:type="spellStart"/>
      <w:r w:rsidRPr="00920A02">
        <w:rPr>
          <w:bCs/>
          <w:color w:val="000000"/>
        </w:rPr>
        <w:t>кл</w:t>
      </w:r>
      <w:proofErr w:type="spellEnd"/>
      <w:r w:rsidRPr="00920A02">
        <w:rPr>
          <w:bCs/>
          <w:color w:val="000000"/>
        </w:rPr>
        <w:t>.</w:t>
      </w:r>
      <w:proofErr w:type="gramStart"/>
      <w:r w:rsidRPr="00920A02">
        <w:rPr>
          <w:color w:val="000000"/>
        </w:rPr>
        <w:t> </w:t>
      </w:r>
      <w:r>
        <w:rPr>
          <w:bCs/>
          <w:color w:val="000000"/>
        </w:rPr>
        <w:t>:</w:t>
      </w:r>
      <w:proofErr w:type="gramEnd"/>
      <w:r>
        <w:rPr>
          <w:bCs/>
          <w:color w:val="000000"/>
        </w:rPr>
        <w:t xml:space="preserve"> базовый и профильный уровни</w:t>
      </w:r>
      <w:r w:rsidRPr="00920A02">
        <w:rPr>
          <w:bCs/>
          <w:color w:val="000000"/>
        </w:rPr>
        <w:t>.</w:t>
      </w:r>
      <w:r w:rsidRPr="00920A02">
        <w:rPr>
          <w:color w:val="000000"/>
        </w:rPr>
        <w:t xml:space="preserve"> / </w:t>
      </w:r>
      <w:r>
        <w:rPr>
          <w:color w:val="000000"/>
        </w:rPr>
        <w:t xml:space="preserve">Ю.В. </w:t>
      </w:r>
      <w:proofErr w:type="spellStart"/>
      <w:r>
        <w:rPr>
          <w:color w:val="000000"/>
        </w:rPr>
        <w:t>Шепелева</w:t>
      </w:r>
      <w:proofErr w:type="spellEnd"/>
      <w:r w:rsidRPr="00920A02">
        <w:rPr>
          <w:color w:val="000000"/>
        </w:rPr>
        <w:t xml:space="preserve"> – М.: Просвещение, 201</w:t>
      </w:r>
      <w:r>
        <w:t>2</w:t>
      </w:r>
      <w:r w:rsidRPr="00920A02">
        <w:rPr>
          <w:color w:val="000000"/>
        </w:rPr>
        <w:t xml:space="preserve">. </w:t>
      </w:r>
    </w:p>
    <w:p w:rsidR="00FD1C0E" w:rsidRPr="00920A02" w:rsidRDefault="00FD1C0E" w:rsidP="00FD1C0E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920A02">
        <w:rPr>
          <w:bCs/>
          <w:color w:val="000000"/>
        </w:rPr>
        <w:t>Алгебра</w:t>
      </w:r>
      <w:r>
        <w:rPr>
          <w:bCs/>
          <w:color w:val="000000"/>
        </w:rPr>
        <w:t xml:space="preserve"> и начала математического анализа</w:t>
      </w:r>
      <w:r w:rsidRPr="00920A02">
        <w:rPr>
          <w:bCs/>
          <w:color w:val="000000"/>
        </w:rPr>
        <w:t xml:space="preserve">. </w:t>
      </w:r>
      <w:r>
        <w:rPr>
          <w:bCs/>
        </w:rPr>
        <w:t>Книга для учителя. 10</w:t>
      </w:r>
      <w:r w:rsidRPr="00920A02">
        <w:rPr>
          <w:bCs/>
          <w:color w:val="000000"/>
        </w:rPr>
        <w:t xml:space="preserve"> </w:t>
      </w:r>
      <w:proofErr w:type="spellStart"/>
      <w:r w:rsidRPr="00920A02">
        <w:rPr>
          <w:bCs/>
          <w:color w:val="000000"/>
        </w:rPr>
        <w:t>кл</w:t>
      </w:r>
      <w:proofErr w:type="spellEnd"/>
      <w:r w:rsidRPr="00920A02">
        <w:rPr>
          <w:bCs/>
          <w:color w:val="000000"/>
        </w:rPr>
        <w:t>.</w:t>
      </w:r>
      <w:proofErr w:type="gramStart"/>
      <w:r w:rsidRPr="00920A02">
        <w:rPr>
          <w:color w:val="000000"/>
        </w:rPr>
        <w:t> </w:t>
      </w:r>
      <w:r>
        <w:rPr>
          <w:bCs/>
          <w:color w:val="000000"/>
        </w:rPr>
        <w:t>:</w:t>
      </w:r>
      <w:proofErr w:type="gramEnd"/>
      <w:r>
        <w:rPr>
          <w:bCs/>
          <w:color w:val="000000"/>
        </w:rPr>
        <w:t xml:space="preserve"> базовый и профильный уровни</w:t>
      </w:r>
      <w:r w:rsidRPr="00920A02">
        <w:rPr>
          <w:color w:val="000000"/>
        </w:rPr>
        <w:t xml:space="preserve"> / М.К. Потапов, А.В. </w:t>
      </w:r>
      <w:proofErr w:type="spellStart"/>
      <w:r w:rsidRPr="00920A02">
        <w:rPr>
          <w:color w:val="000000"/>
        </w:rPr>
        <w:t>Шевкин</w:t>
      </w:r>
      <w:proofErr w:type="spellEnd"/>
      <w:r w:rsidRPr="00920A02">
        <w:rPr>
          <w:color w:val="000000"/>
        </w:rPr>
        <w:t>. —  М.: Просвещение, 20</w:t>
      </w:r>
      <w:r>
        <w:rPr>
          <w:color w:val="000000"/>
        </w:rPr>
        <w:t>08.</w:t>
      </w:r>
      <w:r w:rsidRPr="00920A02">
        <w:rPr>
          <w:color w:val="000000"/>
        </w:rPr>
        <w:t xml:space="preserve"> </w:t>
      </w:r>
    </w:p>
    <w:p w:rsidR="00FD1C0E" w:rsidRPr="00EE5A15" w:rsidRDefault="00FD1C0E" w:rsidP="00FD1C0E">
      <w:pPr>
        <w:jc w:val="both"/>
        <w:rPr>
          <w:color w:val="000000"/>
          <w:lang w:eastAsia="en-US"/>
        </w:rPr>
      </w:pPr>
      <w:r>
        <w:t>п</w:t>
      </w:r>
      <w:r w:rsidRPr="008061EA">
        <w:t xml:space="preserve">о </w:t>
      </w:r>
      <w:r w:rsidRPr="00EE5A15">
        <w:rPr>
          <w:color w:val="000000"/>
        </w:rPr>
        <w:t xml:space="preserve">геометрии </w:t>
      </w:r>
      <w:r w:rsidRPr="00EE5A15">
        <w:rPr>
          <w:color w:val="000000"/>
          <w:lang w:eastAsia="en-US"/>
        </w:rPr>
        <w:t xml:space="preserve">УМК Л.С. </w:t>
      </w:r>
      <w:proofErr w:type="spellStart"/>
      <w:r w:rsidRPr="00EE5A15">
        <w:rPr>
          <w:color w:val="000000"/>
          <w:lang w:eastAsia="en-US"/>
        </w:rPr>
        <w:t>Атанасяна</w:t>
      </w:r>
      <w:proofErr w:type="spellEnd"/>
      <w:r w:rsidRPr="00EE5A15">
        <w:rPr>
          <w:color w:val="000000"/>
          <w:lang w:eastAsia="en-US"/>
        </w:rPr>
        <w:t>:</w:t>
      </w:r>
    </w:p>
    <w:p w:rsidR="00FD1C0E" w:rsidRPr="006C1B1B" w:rsidRDefault="00FD1C0E" w:rsidP="00FD1C0E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</w:rPr>
      </w:pPr>
      <w:r w:rsidRPr="006C1B1B">
        <w:rPr>
          <w:color w:val="000000"/>
        </w:rPr>
        <w:t>Геометрия. 10-11 классы</w:t>
      </w:r>
      <w:proofErr w:type="gramStart"/>
      <w:r w:rsidRPr="006C1B1B">
        <w:rPr>
          <w:color w:val="000000"/>
        </w:rPr>
        <w:t xml:space="preserve"> :</w:t>
      </w:r>
      <w:proofErr w:type="gramEnd"/>
      <w:r w:rsidRPr="006C1B1B">
        <w:rPr>
          <w:color w:val="000000"/>
        </w:rPr>
        <w:t xml:space="preserve"> учебник для общеобразовательных организаций,</w:t>
      </w:r>
      <w:r w:rsidRPr="006C1B1B">
        <w:rPr>
          <w:bCs/>
          <w:color w:val="000000"/>
        </w:rPr>
        <w:t xml:space="preserve"> базовый и профильный уровни</w:t>
      </w:r>
      <w:r w:rsidRPr="006C1B1B">
        <w:rPr>
          <w:color w:val="000000"/>
        </w:rPr>
        <w:t xml:space="preserve"> / Л.С. </w:t>
      </w:r>
      <w:proofErr w:type="spellStart"/>
      <w:r w:rsidRPr="006C1B1B">
        <w:rPr>
          <w:color w:val="000000"/>
        </w:rPr>
        <w:t>Атанасян</w:t>
      </w:r>
      <w:proofErr w:type="spellEnd"/>
      <w:r w:rsidRPr="006C1B1B">
        <w:rPr>
          <w:color w:val="000000"/>
        </w:rPr>
        <w:t>, В.Ф. Бутузов, С.Б. Кадомцев и др.– М.: Просвещение, 2012</w:t>
      </w:r>
    </w:p>
    <w:p w:rsidR="00FD1C0E" w:rsidRPr="006C1B1B" w:rsidRDefault="00FD1C0E" w:rsidP="00FD1C0E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</w:rPr>
      </w:pPr>
      <w:r w:rsidRPr="006C1B1B">
        <w:rPr>
          <w:color w:val="000000"/>
        </w:rPr>
        <w:t xml:space="preserve">Геометрия. Дидактические материалы. 10 класс / </w:t>
      </w:r>
      <w:proofErr w:type="spellStart"/>
      <w:r w:rsidRPr="006C1B1B">
        <w:rPr>
          <w:color w:val="000000"/>
        </w:rPr>
        <w:t>Б.Г.Зив</w:t>
      </w:r>
      <w:proofErr w:type="spellEnd"/>
      <w:r w:rsidRPr="006C1B1B">
        <w:rPr>
          <w:color w:val="000000"/>
        </w:rPr>
        <w:t xml:space="preserve"> – М.: Просвещение, 2009</w:t>
      </w:r>
    </w:p>
    <w:p w:rsidR="00FD1C0E" w:rsidRPr="006C1B1B" w:rsidRDefault="00FD1C0E" w:rsidP="00FD1C0E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</w:rPr>
      </w:pPr>
      <w:r w:rsidRPr="006C1B1B">
        <w:rPr>
          <w:color w:val="000000"/>
        </w:rPr>
        <w:t xml:space="preserve">Геометрия. Изучение геометрии в 10-11 классах. Книга для учителей / </w:t>
      </w:r>
      <w:proofErr w:type="spellStart"/>
      <w:r w:rsidRPr="006C1B1B">
        <w:rPr>
          <w:color w:val="000000"/>
        </w:rPr>
        <w:t>С.М.Саакян</w:t>
      </w:r>
      <w:proofErr w:type="spellEnd"/>
      <w:r w:rsidRPr="006C1B1B">
        <w:rPr>
          <w:color w:val="000000"/>
        </w:rPr>
        <w:t>, В.Ф. Бутузо</w:t>
      </w:r>
      <w:proofErr w:type="gramStart"/>
      <w:r w:rsidRPr="006C1B1B">
        <w:rPr>
          <w:color w:val="000000"/>
        </w:rPr>
        <w:t>в–</w:t>
      </w:r>
      <w:proofErr w:type="gramEnd"/>
      <w:r w:rsidRPr="006C1B1B">
        <w:rPr>
          <w:color w:val="000000"/>
        </w:rPr>
        <w:t xml:space="preserve"> М.: Просвещение, 2010</w:t>
      </w:r>
    </w:p>
    <w:p w:rsidR="00FD1C0E" w:rsidRDefault="00FD1C0E" w:rsidP="00FD1C0E">
      <w:pPr>
        <w:pStyle w:val="ListParagraph"/>
        <w:rPr>
          <w:rFonts w:ascii="Times New Roman" w:hAnsi="Times New Roman"/>
          <w:b/>
          <w:sz w:val="28"/>
          <w:szCs w:val="28"/>
          <w:lang w:val="ru-RU"/>
        </w:rPr>
      </w:pPr>
    </w:p>
    <w:p w:rsidR="00FD1C0E" w:rsidRDefault="00FD1C0E" w:rsidP="00FD1C0E">
      <w:pPr>
        <w:pStyle w:val="ListParagraph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AE3"/>
    <w:multiLevelType w:val="hybridMultilevel"/>
    <w:tmpl w:val="B6D0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9F0E03"/>
    <w:multiLevelType w:val="hybridMultilevel"/>
    <w:tmpl w:val="5BD8F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EB7265"/>
    <w:multiLevelType w:val="hybridMultilevel"/>
    <w:tmpl w:val="B4FCA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0E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D1C0E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D1C0E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2017-09-18T14:57:00Z</dcterms:created>
  <dcterms:modified xsi:type="dcterms:W3CDTF">2017-09-18T14:57:00Z</dcterms:modified>
</cp:coreProperties>
</file>